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6120"/>
      </w:tblGrid>
      <w:tr w:rsidR="001239B7" w:rsidRPr="001239B7" w:rsidTr="00C74547">
        <w:tc>
          <w:tcPr>
            <w:tcW w:w="2988" w:type="dxa"/>
          </w:tcPr>
          <w:p w:rsidR="001239B7" w:rsidRPr="001239B7" w:rsidRDefault="001239B7" w:rsidP="001239B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36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36"/>
                <w:szCs w:val="24"/>
              </w:rPr>
              <w:drawing>
                <wp:inline distT="0" distB="0" distL="0" distR="0">
                  <wp:extent cx="1952625" cy="1552575"/>
                  <wp:effectExtent l="0" t="0" r="9525" b="9525"/>
                  <wp:docPr id="1" name="Kép 1" descr="navrh01-SLR1C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avrh01-SLR1C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0" w:type="dxa"/>
          </w:tcPr>
          <w:p w:rsidR="001239B7" w:rsidRPr="001239B7" w:rsidRDefault="001239B7" w:rsidP="001239B7">
            <w:pPr>
              <w:keepNext/>
              <w:spacing w:after="0" w:line="240" w:lineRule="auto"/>
              <w:jc w:val="center"/>
              <w:outlineLvl w:val="0"/>
              <w:rPr>
                <w:sz w:val="32"/>
              </w:rPr>
            </w:pPr>
          </w:p>
          <w:p w:rsidR="001239B7" w:rsidRPr="001239B7" w:rsidRDefault="001239B7" w:rsidP="001239B7">
            <w:pPr>
              <w:keepNext/>
              <w:spacing w:after="0" w:line="240" w:lineRule="auto"/>
              <w:jc w:val="center"/>
              <w:outlineLvl w:val="0"/>
              <w:rPr>
                <w:sz w:val="32"/>
              </w:rPr>
            </w:pPr>
          </w:p>
          <w:p w:rsidR="001239B7" w:rsidRPr="001239B7" w:rsidRDefault="001239B7" w:rsidP="001239B7">
            <w:pPr>
              <w:spacing w:after="0"/>
              <w:jc w:val="center"/>
              <w:rPr>
                <w:sz w:val="32"/>
              </w:rPr>
            </w:pPr>
          </w:p>
          <w:p w:rsidR="001239B7" w:rsidRPr="001239B7" w:rsidRDefault="001239B7" w:rsidP="001239B7">
            <w:pPr>
              <w:spacing w:after="0"/>
              <w:jc w:val="center"/>
              <w:rPr>
                <w:sz w:val="32"/>
              </w:rPr>
            </w:pPr>
          </w:p>
          <w:p w:rsidR="001239B7" w:rsidRPr="001239B7" w:rsidRDefault="001239B7" w:rsidP="001239B7">
            <w:pPr>
              <w:keepNext/>
              <w:spacing w:after="0" w:line="240" w:lineRule="auto"/>
              <w:jc w:val="center"/>
              <w:outlineLvl w:val="0"/>
              <w:rPr>
                <w:sz w:val="32"/>
              </w:rPr>
            </w:pPr>
            <w:r w:rsidRPr="00D021D1">
              <w:rPr>
                <w:sz w:val="44"/>
              </w:rPr>
              <w:t>PÁLYÁZATI FELHÍVÁS</w:t>
            </w:r>
          </w:p>
        </w:tc>
      </w:tr>
    </w:tbl>
    <w:p w:rsidR="00CE7BC4" w:rsidRDefault="00CE7BC4"/>
    <w:p w:rsidR="001239B7" w:rsidRDefault="001239B7">
      <w:r>
        <w:t>Tisztelt Hallgatók és Oktatók!</w:t>
      </w:r>
    </w:p>
    <w:p w:rsidR="001239B7" w:rsidRDefault="001239B7"/>
    <w:p w:rsidR="001239B7" w:rsidRDefault="001239B7" w:rsidP="006063C3">
      <w:pPr>
        <w:jc w:val="both"/>
      </w:pPr>
      <w:r>
        <w:t xml:space="preserve">A </w:t>
      </w:r>
      <w:r w:rsidR="00C8004B">
        <w:t>Szent István</w:t>
      </w:r>
      <w:r w:rsidR="008F074D">
        <w:t xml:space="preserve"> Egyetem Kertészettudományi</w:t>
      </w:r>
      <w:r w:rsidR="00FB35A6">
        <w:t xml:space="preserve"> Kara </w:t>
      </w:r>
      <w:r w:rsidR="000F41C7">
        <w:t xml:space="preserve">és a Tájépítészeti és Településtervezési Kara </w:t>
      </w:r>
      <w:r>
        <w:t xml:space="preserve">pályázatot hirdet a CEEPUS – Közép-európai Felsőoktatási Csereprogram keretén belül hallgatói, ill. oktatói mobilitásban való részvételre. </w:t>
      </w:r>
    </w:p>
    <w:p w:rsidR="004A3AFB" w:rsidRDefault="001239B7" w:rsidP="00931756">
      <w:pPr>
        <w:pStyle w:val="Listaszerbekezds"/>
        <w:numPr>
          <w:ilvl w:val="1"/>
          <w:numId w:val="1"/>
        </w:numPr>
        <w:autoSpaceDE w:val="0"/>
        <w:autoSpaceDN w:val="0"/>
        <w:adjustRightInd w:val="0"/>
        <w:jc w:val="both"/>
        <w:rPr>
          <w:i/>
          <w:color w:val="000000"/>
        </w:rPr>
      </w:pPr>
      <w:r w:rsidRPr="00931756">
        <w:rPr>
          <w:b/>
          <w:color w:val="000000"/>
        </w:rPr>
        <w:t xml:space="preserve">A hálózat száma és címe: </w:t>
      </w:r>
      <w:r w:rsidR="00DE2331" w:rsidRPr="00DE2331">
        <w:rPr>
          <w:rStyle w:val="stdtitelwb1"/>
          <w:b/>
          <w:sz w:val="22"/>
          <w:szCs w:val="22"/>
        </w:rPr>
        <w:t>CIII-CZ-0311-1</w:t>
      </w:r>
      <w:r w:rsidR="00340A03">
        <w:rPr>
          <w:rStyle w:val="stdtitelwb1"/>
          <w:b/>
          <w:sz w:val="22"/>
          <w:szCs w:val="22"/>
        </w:rPr>
        <w:t>3</w:t>
      </w:r>
      <w:r w:rsidR="00DE2331" w:rsidRPr="00DE2331">
        <w:rPr>
          <w:rStyle w:val="stdtitelwb1"/>
          <w:b/>
          <w:sz w:val="22"/>
          <w:szCs w:val="22"/>
        </w:rPr>
        <w:t>-</w:t>
      </w:r>
      <w:r w:rsidR="004A2EC5">
        <w:rPr>
          <w:rStyle w:val="stdtitelwb1"/>
          <w:b/>
          <w:sz w:val="22"/>
          <w:szCs w:val="22"/>
        </w:rPr>
        <w:t>20</w:t>
      </w:r>
      <w:r w:rsidR="00340A03">
        <w:rPr>
          <w:rStyle w:val="stdtitelwb1"/>
          <w:b/>
          <w:sz w:val="22"/>
          <w:szCs w:val="22"/>
        </w:rPr>
        <w:t>21</w:t>
      </w:r>
      <w:r w:rsidR="008F074D" w:rsidRPr="00BA6691">
        <w:rPr>
          <w:rStyle w:val="stdtitelwb"/>
          <w:sz w:val="24"/>
          <w:szCs w:val="24"/>
        </w:rPr>
        <w:t xml:space="preserve">, </w:t>
      </w:r>
      <w:proofErr w:type="spellStart"/>
      <w:r w:rsidR="008F074D" w:rsidRPr="002A0087">
        <w:rPr>
          <w:rFonts w:ascii="Times New Roman" w:eastAsia="Times New Roman" w:hAnsi="Times New Roman" w:cs="Times New Roman"/>
          <w:b/>
          <w:bCs/>
          <w:lang w:eastAsia="hu-HU"/>
        </w:rPr>
        <w:t>Landscape</w:t>
      </w:r>
      <w:proofErr w:type="spellEnd"/>
      <w:r w:rsidR="008F074D" w:rsidRPr="002A0087">
        <w:rPr>
          <w:rFonts w:ascii="Times New Roman" w:eastAsia="Times New Roman" w:hAnsi="Times New Roman" w:cs="Times New Roman"/>
          <w:b/>
          <w:bCs/>
          <w:lang w:eastAsia="hu-HU"/>
        </w:rPr>
        <w:t xml:space="preserve"> management - </w:t>
      </w:r>
      <w:proofErr w:type="spellStart"/>
      <w:r w:rsidR="008F074D" w:rsidRPr="002A0087">
        <w:rPr>
          <w:rFonts w:ascii="Times New Roman" w:eastAsia="Times New Roman" w:hAnsi="Times New Roman" w:cs="Times New Roman"/>
          <w:b/>
          <w:bCs/>
          <w:lang w:eastAsia="hu-HU"/>
        </w:rPr>
        <w:t>Sustainable</w:t>
      </w:r>
      <w:proofErr w:type="spellEnd"/>
      <w:r w:rsidR="008F074D" w:rsidRPr="002A0087">
        <w:rPr>
          <w:rFonts w:ascii="Times New Roman" w:eastAsia="Times New Roman" w:hAnsi="Times New Roman" w:cs="Times New Roman"/>
          <w:b/>
          <w:bCs/>
          <w:lang w:eastAsia="hu-HU"/>
        </w:rPr>
        <w:t xml:space="preserve"> </w:t>
      </w:r>
      <w:proofErr w:type="spellStart"/>
      <w:r w:rsidR="008F074D" w:rsidRPr="002A0087">
        <w:rPr>
          <w:rFonts w:ascii="Times New Roman" w:eastAsia="Times New Roman" w:hAnsi="Times New Roman" w:cs="Times New Roman"/>
          <w:b/>
          <w:bCs/>
          <w:lang w:eastAsia="hu-HU"/>
        </w:rPr>
        <w:t>land</w:t>
      </w:r>
      <w:proofErr w:type="spellEnd"/>
      <w:r w:rsidR="008F074D" w:rsidRPr="002A0087">
        <w:rPr>
          <w:rFonts w:ascii="Times New Roman" w:eastAsia="Times New Roman" w:hAnsi="Times New Roman" w:cs="Times New Roman"/>
          <w:b/>
          <w:bCs/>
          <w:lang w:eastAsia="hu-HU"/>
        </w:rPr>
        <w:t xml:space="preserve"> </w:t>
      </w:r>
      <w:proofErr w:type="spellStart"/>
      <w:r w:rsidR="008F074D" w:rsidRPr="002A0087">
        <w:rPr>
          <w:rFonts w:ascii="Times New Roman" w:eastAsia="Times New Roman" w:hAnsi="Times New Roman" w:cs="Times New Roman"/>
          <w:b/>
          <w:bCs/>
          <w:lang w:eastAsia="hu-HU"/>
        </w:rPr>
        <w:t>use</w:t>
      </w:r>
      <w:proofErr w:type="spellEnd"/>
      <w:r w:rsidR="008F074D" w:rsidRPr="002A0087">
        <w:rPr>
          <w:rFonts w:ascii="Times New Roman" w:eastAsia="Times New Roman" w:hAnsi="Times New Roman" w:cs="Times New Roman"/>
          <w:b/>
          <w:bCs/>
          <w:lang w:eastAsia="hu-HU"/>
        </w:rPr>
        <w:t xml:space="preserve"> </w:t>
      </w:r>
      <w:proofErr w:type="spellStart"/>
      <w:r w:rsidR="008F074D" w:rsidRPr="002A0087">
        <w:rPr>
          <w:rFonts w:ascii="Times New Roman" w:eastAsia="Times New Roman" w:hAnsi="Times New Roman" w:cs="Times New Roman"/>
          <w:b/>
          <w:bCs/>
          <w:lang w:eastAsia="hu-HU"/>
        </w:rPr>
        <w:t>perspectives</w:t>
      </w:r>
      <w:proofErr w:type="spellEnd"/>
      <w:r w:rsidR="008F074D" w:rsidRPr="002A0087">
        <w:rPr>
          <w:rFonts w:ascii="Times New Roman" w:eastAsia="Times New Roman" w:hAnsi="Times New Roman" w:cs="Times New Roman"/>
          <w:b/>
          <w:bCs/>
          <w:lang w:eastAsia="hu-HU"/>
        </w:rPr>
        <w:t xml:space="preserve"> in </w:t>
      </w:r>
      <w:proofErr w:type="spellStart"/>
      <w:r w:rsidR="008F074D" w:rsidRPr="002A0087">
        <w:rPr>
          <w:rFonts w:ascii="Times New Roman" w:eastAsia="Times New Roman" w:hAnsi="Times New Roman" w:cs="Times New Roman"/>
          <w:b/>
          <w:bCs/>
          <w:lang w:eastAsia="hu-HU"/>
        </w:rPr>
        <w:t>the</w:t>
      </w:r>
      <w:proofErr w:type="spellEnd"/>
      <w:r w:rsidR="008F074D" w:rsidRPr="002A0087">
        <w:rPr>
          <w:rFonts w:ascii="Times New Roman" w:eastAsia="Times New Roman" w:hAnsi="Times New Roman" w:cs="Times New Roman"/>
          <w:b/>
          <w:bCs/>
          <w:lang w:eastAsia="hu-HU"/>
        </w:rPr>
        <w:t xml:space="preserve"> </w:t>
      </w:r>
      <w:proofErr w:type="spellStart"/>
      <w:r w:rsidR="008F074D" w:rsidRPr="002A0087">
        <w:rPr>
          <w:rFonts w:ascii="Times New Roman" w:eastAsia="Times New Roman" w:hAnsi="Times New Roman" w:cs="Times New Roman"/>
          <w:b/>
          <w:bCs/>
          <w:lang w:eastAsia="hu-HU"/>
        </w:rPr>
        <w:t>Central</w:t>
      </w:r>
      <w:proofErr w:type="spellEnd"/>
      <w:r w:rsidR="008F074D" w:rsidRPr="002A0087">
        <w:rPr>
          <w:rFonts w:ascii="Times New Roman" w:eastAsia="Times New Roman" w:hAnsi="Times New Roman" w:cs="Times New Roman"/>
          <w:b/>
          <w:bCs/>
          <w:lang w:eastAsia="hu-HU"/>
        </w:rPr>
        <w:t xml:space="preserve"> European </w:t>
      </w:r>
      <w:proofErr w:type="spellStart"/>
      <w:r w:rsidR="008F074D" w:rsidRPr="002A0087">
        <w:rPr>
          <w:rFonts w:ascii="Times New Roman" w:eastAsia="Times New Roman" w:hAnsi="Times New Roman" w:cs="Times New Roman"/>
          <w:b/>
          <w:bCs/>
          <w:lang w:eastAsia="hu-HU"/>
        </w:rPr>
        <w:t>Region</w:t>
      </w:r>
      <w:proofErr w:type="spellEnd"/>
    </w:p>
    <w:p w:rsidR="000F41C7" w:rsidRPr="00B43369" w:rsidRDefault="000F41C7" w:rsidP="00744B95">
      <w:pPr>
        <w:pStyle w:val="Listaszerbekezds"/>
        <w:numPr>
          <w:ilvl w:val="1"/>
          <w:numId w:val="1"/>
        </w:numPr>
        <w:autoSpaceDE w:val="0"/>
        <w:autoSpaceDN w:val="0"/>
        <w:adjustRightInd w:val="0"/>
        <w:jc w:val="both"/>
        <w:rPr>
          <w:i/>
          <w:color w:val="000000"/>
        </w:rPr>
      </w:pPr>
      <w:r>
        <w:rPr>
          <w:b/>
          <w:color w:val="000000"/>
        </w:rPr>
        <w:t>A hálózat magyarországi k</w:t>
      </w:r>
      <w:r w:rsidR="00931756">
        <w:rPr>
          <w:b/>
          <w:color w:val="000000"/>
        </w:rPr>
        <w:t>oordinátor</w:t>
      </w:r>
      <w:r>
        <w:rPr>
          <w:b/>
          <w:color w:val="000000"/>
        </w:rPr>
        <w:t>a</w:t>
      </w:r>
      <w:r w:rsidR="00931756">
        <w:rPr>
          <w:b/>
          <w:color w:val="000000"/>
        </w:rPr>
        <w:t xml:space="preserve"> és elérhetősége</w:t>
      </w:r>
      <w:r w:rsidR="002A0087">
        <w:rPr>
          <w:b/>
          <w:color w:val="000000"/>
        </w:rPr>
        <w:t xml:space="preserve"> </w:t>
      </w:r>
      <w:r w:rsidR="008F074D" w:rsidRPr="00897495">
        <w:rPr>
          <w:i/>
          <w:color w:val="000000"/>
        </w:rPr>
        <w:t>Végváriné dr. Kothencz Zsuzsanna</w:t>
      </w:r>
      <w:r>
        <w:rPr>
          <w:i/>
          <w:color w:val="000000"/>
        </w:rPr>
        <w:t xml:space="preserve">, </w:t>
      </w:r>
      <w:r w:rsidRPr="002A0087">
        <w:rPr>
          <w:b/>
          <w:color w:val="000000"/>
        </w:rPr>
        <w:t xml:space="preserve">a </w:t>
      </w:r>
      <w:r w:rsidR="00400FC6">
        <w:rPr>
          <w:color w:val="000000"/>
        </w:rPr>
        <w:t>K</w:t>
      </w:r>
      <w:r w:rsidR="00360B17">
        <w:rPr>
          <w:color w:val="000000"/>
        </w:rPr>
        <w:t xml:space="preserve"> </w:t>
      </w:r>
      <w:r w:rsidR="00400FC6">
        <w:rPr>
          <w:color w:val="000000"/>
        </w:rPr>
        <w:t>ép</w:t>
      </w:r>
      <w:proofErr w:type="gramStart"/>
      <w:r w:rsidR="00400FC6">
        <w:rPr>
          <w:color w:val="000000"/>
        </w:rPr>
        <w:t>.fsz.</w:t>
      </w:r>
      <w:proofErr w:type="gramEnd"/>
      <w:r w:rsidR="00400FC6">
        <w:rPr>
          <w:color w:val="000000"/>
        </w:rPr>
        <w:t xml:space="preserve">16., </w:t>
      </w:r>
      <w:r w:rsidR="00400FC6" w:rsidRPr="00744B95">
        <w:rPr>
          <w:color w:val="000000"/>
        </w:rPr>
        <w:t xml:space="preserve">e-mail: </w:t>
      </w:r>
      <w:hyperlink r:id="rId6" w:history="1">
        <w:r w:rsidR="00400FC6" w:rsidRPr="00EA5DFF">
          <w:rPr>
            <w:rStyle w:val="Hiperhivatkozs"/>
          </w:rPr>
          <w:t>kothencz.zsuzsanna@kertk.szie.hu</w:t>
        </w:r>
      </w:hyperlink>
      <w:r w:rsidR="00400FC6" w:rsidRPr="00744B95">
        <w:rPr>
          <w:color w:val="000000"/>
        </w:rPr>
        <w:t>, tel: 305 7314</w:t>
      </w:r>
      <w:r w:rsidR="002A0087">
        <w:rPr>
          <w:color w:val="000000"/>
        </w:rPr>
        <w:t xml:space="preserve">, </w:t>
      </w:r>
    </w:p>
    <w:p w:rsidR="00B43369" w:rsidRPr="000F41C7" w:rsidRDefault="00B43369" w:rsidP="00744B95">
      <w:pPr>
        <w:pStyle w:val="Listaszerbekezds"/>
        <w:numPr>
          <w:ilvl w:val="1"/>
          <w:numId w:val="1"/>
        </w:numPr>
        <w:autoSpaceDE w:val="0"/>
        <w:autoSpaceDN w:val="0"/>
        <w:adjustRightInd w:val="0"/>
        <w:jc w:val="both"/>
        <w:rPr>
          <w:i/>
          <w:color w:val="000000"/>
        </w:rPr>
      </w:pPr>
    </w:p>
    <w:p w:rsidR="00931756" w:rsidRPr="00C92CB1" w:rsidRDefault="00931756" w:rsidP="00931756">
      <w:pPr>
        <w:pStyle w:val="Listaszerbekezds"/>
        <w:numPr>
          <w:ilvl w:val="1"/>
          <w:numId w:val="1"/>
        </w:numPr>
        <w:autoSpaceDE w:val="0"/>
        <w:autoSpaceDN w:val="0"/>
        <w:adjustRightInd w:val="0"/>
        <w:jc w:val="both"/>
        <w:rPr>
          <w:i/>
          <w:color w:val="000000"/>
        </w:rPr>
      </w:pPr>
      <w:r>
        <w:rPr>
          <w:b/>
          <w:color w:val="000000"/>
        </w:rPr>
        <w:t xml:space="preserve">A hálózat </w:t>
      </w:r>
      <w:r w:rsidRPr="00931756">
        <w:rPr>
          <w:b/>
          <w:color w:val="000000"/>
        </w:rPr>
        <w:t>által megfogalmazott általános célkitűzések címszavakban</w:t>
      </w:r>
      <w:r>
        <w:rPr>
          <w:b/>
          <w:color w:val="000000"/>
        </w:rPr>
        <w:t xml:space="preserve">: </w:t>
      </w:r>
      <w:r w:rsidR="00B73414" w:rsidRPr="00BA6691">
        <w:rPr>
          <w:color w:val="000000"/>
        </w:rPr>
        <w:t xml:space="preserve">a tájépítészet és fenntartható gazdálkodás megközelítése </w:t>
      </w:r>
      <w:r w:rsidR="00BA6691">
        <w:rPr>
          <w:color w:val="000000"/>
        </w:rPr>
        <w:t xml:space="preserve">a </w:t>
      </w:r>
      <w:r w:rsidR="00B73414" w:rsidRPr="00BA6691">
        <w:rPr>
          <w:color w:val="000000"/>
        </w:rPr>
        <w:t xml:space="preserve">hálózatban részt vevő egyetemek szemszögéből, közös </w:t>
      </w:r>
      <w:proofErr w:type="gramStart"/>
      <w:r w:rsidR="00B73414" w:rsidRPr="00BA6691">
        <w:rPr>
          <w:color w:val="000000"/>
        </w:rPr>
        <w:t>tananyag fejlesztések</w:t>
      </w:r>
      <w:proofErr w:type="gramEnd"/>
      <w:r w:rsidR="00B73414" w:rsidRPr="00BA6691">
        <w:rPr>
          <w:color w:val="000000"/>
        </w:rPr>
        <w:t>, közös diploma munkák</w:t>
      </w:r>
      <w:r w:rsidR="00BA6691" w:rsidRPr="00BA6691">
        <w:rPr>
          <w:color w:val="000000"/>
        </w:rPr>
        <w:t xml:space="preserve"> és</w:t>
      </w:r>
      <w:r w:rsidR="00B73414" w:rsidRPr="00BA6691">
        <w:rPr>
          <w:color w:val="000000"/>
        </w:rPr>
        <w:t xml:space="preserve"> kutatási programok által</w:t>
      </w:r>
      <w:r w:rsidR="008F074D" w:rsidRPr="00BA6691">
        <w:rPr>
          <w:color w:val="000000"/>
        </w:rPr>
        <w:t xml:space="preserve"> </w:t>
      </w:r>
    </w:p>
    <w:p w:rsidR="00C92CB1" w:rsidRDefault="00181FB7" w:rsidP="00931756">
      <w:pPr>
        <w:pStyle w:val="Listaszerbekezds"/>
        <w:numPr>
          <w:ilvl w:val="1"/>
          <w:numId w:val="1"/>
        </w:numPr>
        <w:autoSpaceDE w:val="0"/>
        <w:autoSpaceDN w:val="0"/>
        <w:adjustRightInd w:val="0"/>
        <w:jc w:val="both"/>
        <w:rPr>
          <w:i/>
          <w:color w:val="000000"/>
        </w:rPr>
      </w:pPr>
      <w:r>
        <w:rPr>
          <w:b/>
          <w:color w:val="000000"/>
        </w:rPr>
        <w:t>Főleg a</w:t>
      </w:r>
      <w:r w:rsidR="00C92CB1">
        <w:rPr>
          <w:b/>
          <w:color w:val="000000"/>
        </w:rPr>
        <w:t>zo</w:t>
      </w:r>
      <w:r>
        <w:rPr>
          <w:b/>
          <w:color w:val="000000"/>
        </w:rPr>
        <w:t>knak az</w:t>
      </w:r>
      <w:r w:rsidR="00C92CB1">
        <w:rPr>
          <w:b/>
          <w:color w:val="000000"/>
        </w:rPr>
        <w:t xml:space="preserve"> oktatók</w:t>
      </w:r>
      <w:r>
        <w:rPr>
          <w:b/>
          <w:color w:val="000000"/>
        </w:rPr>
        <w:t>nak a</w:t>
      </w:r>
      <w:r w:rsidR="00C92CB1">
        <w:rPr>
          <w:b/>
          <w:color w:val="000000"/>
        </w:rPr>
        <w:t xml:space="preserve"> jelentkezését várjuk, akik részt vettek a pályázat kidolgozásában, és munkatervükkel bekerültek a projektbe.</w:t>
      </w:r>
    </w:p>
    <w:p w:rsidR="006208F2" w:rsidRDefault="006208F2" w:rsidP="006208F2">
      <w:pPr>
        <w:pStyle w:val="Listaszerbekezds"/>
        <w:numPr>
          <w:ilvl w:val="1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C92CB1">
        <w:rPr>
          <w:color w:val="000000"/>
        </w:rPr>
        <w:t xml:space="preserve">A </w:t>
      </w:r>
      <w:r w:rsidRPr="00F809BF">
        <w:rPr>
          <w:b/>
          <w:color w:val="000000"/>
        </w:rPr>
        <w:t>diákok</w:t>
      </w:r>
      <w:r w:rsidRPr="00C92CB1">
        <w:rPr>
          <w:color w:val="000000"/>
        </w:rPr>
        <w:t xml:space="preserve"> </w:t>
      </w:r>
      <w:r>
        <w:rPr>
          <w:color w:val="000000"/>
        </w:rPr>
        <w:t xml:space="preserve">számára csak </w:t>
      </w:r>
      <w:r w:rsidR="00FF7156">
        <w:rPr>
          <w:color w:val="000000"/>
        </w:rPr>
        <w:t>ott</w:t>
      </w:r>
      <w:r>
        <w:rPr>
          <w:color w:val="000000"/>
        </w:rPr>
        <w:t xml:space="preserve"> van lehetőség</w:t>
      </w:r>
      <w:r w:rsidR="002A0087">
        <w:rPr>
          <w:color w:val="000000"/>
        </w:rPr>
        <w:t xml:space="preserve"> féléves</w:t>
      </w:r>
      <w:r>
        <w:rPr>
          <w:color w:val="000000"/>
        </w:rPr>
        <w:t xml:space="preserve"> tanulmányok folytatására, </w:t>
      </w:r>
      <w:r w:rsidR="00FF7156">
        <w:rPr>
          <w:color w:val="000000"/>
        </w:rPr>
        <w:t>ahol több hónap áll rendelkezésre.</w:t>
      </w:r>
      <w:r>
        <w:rPr>
          <w:color w:val="000000"/>
        </w:rPr>
        <w:t xml:space="preserve"> A többi helyen </w:t>
      </w:r>
      <w:r w:rsidRPr="00C92CB1">
        <w:rPr>
          <w:color w:val="000000"/>
        </w:rPr>
        <w:t xml:space="preserve">csak diploma </w:t>
      </w:r>
      <w:proofErr w:type="gramStart"/>
      <w:r w:rsidRPr="00C92CB1">
        <w:rPr>
          <w:color w:val="000000"/>
        </w:rPr>
        <w:t>munka írásra</w:t>
      </w:r>
      <w:proofErr w:type="gramEnd"/>
      <w:r w:rsidRPr="00C92CB1">
        <w:rPr>
          <w:color w:val="000000"/>
        </w:rPr>
        <w:t xml:space="preserve">, közös kutatásra lehet jelentkezni, nincs lehetőség féléves kint tartózkodásra, </w:t>
      </w:r>
      <w:r>
        <w:rPr>
          <w:color w:val="000000"/>
        </w:rPr>
        <w:t>mivel nincs rá hónapkeretünk</w:t>
      </w:r>
      <w:r w:rsidR="002A0087">
        <w:rPr>
          <w:color w:val="000000"/>
        </w:rPr>
        <w:t xml:space="preserve"> (más pályázatból lehet megoldani pl. Erasmus +)</w:t>
      </w:r>
      <w:r>
        <w:rPr>
          <w:color w:val="000000"/>
        </w:rPr>
        <w:t>.</w:t>
      </w:r>
    </w:p>
    <w:p w:rsidR="00FF7156" w:rsidRPr="00434205" w:rsidRDefault="00FF7156" w:rsidP="006208F2">
      <w:pPr>
        <w:pStyle w:val="Listaszerbekezds"/>
        <w:numPr>
          <w:ilvl w:val="1"/>
          <w:numId w:val="1"/>
        </w:num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color w:val="000000"/>
        </w:rPr>
        <w:t xml:space="preserve">Fontos megjegyezni, hogy </w:t>
      </w:r>
      <w:r w:rsidRPr="00434205">
        <w:rPr>
          <w:b/>
          <w:color w:val="000000"/>
        </w:rPr>
        <w:t>megváltozott a CEEPUS hónap gazdálko</w:t>
      </w:r>
      <w:r w:rsidR="00156345" w:rsidRPr="00434205">
        <w:rPr>
          <w:b/>
          <w:color w:val="000000"/>
        </w:rPr>
        <w:t>d</w:t>
      </w:r>
      <w:r w:rsidRPr="00434205">
        <w:rPr>
          <w:b/>
          <w:color w:val="000000"/>
        </w:rPr>
        <w:t xml:space="preserve">ás, tehát az alább feltüntetett helyeket nem csak mi hirdetjük meg, hanem a </w:t>
      </w:r>
      <w:proofErr w:type="spellStart"/>
      <w:r w:rsidRPr="00434205">
        <w:rPr>
          <w:b/>
          <w:color w:val="000000"/>
        </w:rPr>
        <w:t>networkben</w:t>
      </w:r>
      <w:proofErr w:type="spellEnd"/>
      <w:r w:rsidRPr="00434205">
        <w:rPr>
          <w:b/>
          <w:color w:val="000000"/>
        </w:rPr>
        <w:t xml:space="preserve"> szereplő partnereink is. A szűrést először a küldő intézmény, majd a magyarországi </w:t>
      </w:r>
      <w:proofErr w:type="spellStart"/>
      <w:r w:rsidRPr="00434205">
        <w:rPr>
          <w:b/>
          <w:color w:val="000000"/>
        </w:rPr>
        <w:t>Ceepus</w:t>
      </w:r>
      <w:proofErr w:type="spellEnd"/>
      <w:r w:rsidRPr="00434205">
        <w:rPr>
          <w:b/>
          <w:color w:val="000000"/>
        </w:rPr>
        <w:t xml:space="preserve"> Iroda végzi, majd a fogadó intézmény és végül a fogadó ország nemzeti irodája dönti el, hogy ki kaphatja meg az ösztöndíjat.</w:t>
      </w:r>
    </w:p>
    <w:p w:rsidR="00FF7156" w:rsidRDefault="00FF7156" w:rsidP="00FF7156">
      <w:pPr>
        <w:pStyle w:val="Listaszerbekezds"/>
        <w:autoSpaceDE w:val="0"/>
        <w:autoSpaceDN w:val="0"/>
        <w:adjustRightInd w:val="0"/>
        <w:ind w:left="1440"/>
        <w:jc w:val="both"/>
        <w:rPr>
          <w:color w:val="000000"/>
        </w:rPr>
      </w:pPr>
      <w:r>
        <w:rPr>
          <w:color w:val="000000"/>
        </w:rPr>
        <w:t>Valószínűleg azért döntöttek az új hónapelosztásban, mert eddig, ha az adott intézmény nem használta fel a hónapkereteit, már rövid idő maradt, nem lehetett újra meghirdetni és felhasználni a kihasználatlan hónapokat.</w:t>
      </w:r>
      <w:r w:rsidR="00156345">
        <w:rPr>
          <w:color w:val="000000"/>
        </w:rPr>
        <w:t xml:space="preserve"> Ez azért ne </w:t>
      </w:r>
      <w:proofErr w:type="spellStart"/>
      <w:r w:rsidR="00156345">
        <w:rPr>
          <w:color w:val="000000"/>
        </w:rPr>
        <w:t>riasszon</w:t>
      </w:r>
      <w:proofErr w:type="spellEnd"/>
      <w:r w:rsidR="00156345">
        <w:rPr>
          <w:color w:val="000000"/>
        </w:rPr>
        <w:t xml:space="preserve"> senkit vissza a pályázástól, hiszen, ha a fogadó partnernél leegyeztetett és indokolt mobilitásról van szó, aminek témája szerepelt a pályázatban, akkor valószínűleg a pályázó meg fogja kapni a támogatást.</w:t>
      </w:r>
    </w:p>
    <w:p w:rsidR="00040D2B" w:rsidRDefault="00040D2B" w:rsidP="00FF7156">
      <w:pPr>
        <w:pStyle w:val="Listaszerbekezds"/>
        <w:autoSpaceDE w:val="0"/>
        <w:autoSpaceDN w:val="0"/>
        <w:adjustRightInd w:val="0"/>
        <w:ind w:left="1440"/>
        <w:jc w:val="both"/>
        <w:rPr>
          <w:color w:val="000000"/>
        </w:rPr>
      </w:pPr>
      <w:r>
        <w:rPr>
          <w:color w:val="000000"/>
        </w:rPr>
        <w:lastRenderedPageBreak/>
        <w:t xml:space="preserve">Javaslom, hogy aki tavaszi kiutazást tervez, az is pályázzon már most a júniusi határidőig, mert valószínűleg tavaszra nem maradnak szabad hónapok. A tervezett időpont, ha változna áttehető későbbi </w:t>
      </w:r>
      <w:proofErr w:type="gramStart"/>
      <w:r>
        <w:rPr>
          <w:color w:val="000000"/>
        </w:rPr>
        <w:t>dátumra</w:t>
      </w:r>
      <w:proofErr w:type="gramEnd"/>
      <w:r>
        <w:rPr>
          <w:color w:val="000000"/>
        </w:rPr>
        <w:t>.</w:t>
      </w:r>
    </w:p>
    <w:p w:rsidR="00985B54" w:rsidRDefault="00985B54" w:rsidP="00985B54">
      <w:pPr>
        <w:jc w:val="both"/>
      </w:pPr>
      <w:r>
        <w:t>Az alábbi partnerintézményekbe lehet pályázni, a táblázatban felsorolt pályázattípusok, ill. szerint</w:t>
      </w:r>
      <w:r w:rsidR="00CA1BAB">
        <w:t>,</w:t>
      </w:r>
      <w:r w:rsidR="00CA1BAB" w:rsidRPr="00CA1BAB">
        <w:t xml:space="preserve"> </w:t>
      </w:r>
      <w:r w:rsidR="00CA1BAB">
        <w:t>keretszámok</w:t>
      </w:r>
      <w:r w:rsidR="00CA1BAB">
        <w:t xml:space="preserve"> </w:t>
      </w:r>
      <w:proofErr w:type="gramStart"/>
      <w:r w:rsidR="00CA1BAB">
        <w:t>nincsenek</w:t>
      </w:r>
      <w:proofErr w:type="gramEnd"/>
      <w:r w:rsidR="00CA1BAB">
        <w:t xml:space="preserve"> kiosztva az intézményekre a projekten belül a fogadóintézmény dönti el, hogy kit fogad</w:t>
      </w:r>
      <w:r>
        <w:t xml:space="preserve">.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CA1BAB" w:rsidTr="00407379">
        <w:tc>
          <w:tcPr>
            <w:tcW w:w="2265" w:type="dxa"/>
            <w:vMerge w:val="restart"/>
          </w:tcPr>
          <w:p w:rsidR="00CA1BAB" w:rsidRDefault="00CA1BAB" w:rsidP="00985B54">
            <w:pPr>
              <w:jc w:val="both"/>
            </w:pPr>
            <w:r w:rsidRPr="001239B7">
              <w:t>Pályá</w:t>
            </w:r>
            <w:r>
              <w:t>zattípus</w:t>
            </w:r>
          </w:p>
        </w:tc>
        <w:tc>
          <w:tcPr>
            <w:tcW w:w="4531" w:type="dxa"/>
            <w:gridSpan w:val="2"/>
          </w:tcPr>
          <w:p w:rsidR="00CA1BAB" w:rsidRDefault="00CA1BAB" w:rsidP="00985B54">
            <w:pPr>
              <w:jc w:val="both"/>
            </w:pPr>
            <w:r w:rsidRPr="00102119">
              <w:t>Hallgatóknak</w:t>
            </w:r>
          </w:p>
        </w:tc>
        <w:tc>
          <w:tcPr>
            <w:tcW w:w="2266" w:type="dxa"/>
          </w:tcPr>
          <w:p w:rsidR="00CA1BAB" w:rsidRDefault="00CA1BAB" w:rsidP="00985B54">
            <w:pPr>
              <w:jc w:val="both"/>
            </w:pPr>
            <w:r w:rsidRPr="00102119">
              <w:t>Oktatóknak</w:t>
            </w:r>
          </w:p>
        </w:tc>
      </w:tr>
      <w:tr w:rsidR="00CA1BAB" w:rsidTr="00CA1BAB">
        <w:tc>
          <w:tcPr>
            <w:tcW w:w="2265" w:type="dxa"/>
            <w:vMerge/>
          </w:tcPr>
          <w:p w:rsidR="00CA1BAB" w:rsidRDefault="00CA1BAB" w:rsidP="00CA1BAB">
            <w:pPr>
              <w:jc w:val="both"/>
            </w:pPr>
          </w:p>
        </w:tc>
        <w:tc>
          <w:tcPr>
            <w:tcW w:w="2265" w:type="dxa"/>
          </w:tcPr>
          <w:p w:rsidR="00CA1BAB" w:rsidRDefault="00CA1BAB" w:rsidP="00CA1BAB">
            <w:pPr>
              <w:jc w:val="both"/>
            </w:pPr>
            <w:r>
              <w:t>féléváthallgatás (S</w:t>
            </w:r>
            <w:proofErr w:type="gramStart"/>
            <w:r>
              <w:t xml:space="preserve">) </w:t>
            </w:r>
            <w:r w:rsidRPr="001239B7">
              <w:t xml:space="preserve"> </w:t>
            </w:r>
            <w:r>
              <w:t xml:space="preserve"> min</w:t>
            </w:r>
            <w:proofErr w:type="gramEnd"/>
            <w:r>
              <w:t xml:space="preserve">.3 </w:t>
            </w:r>
            <w:r w:rsidRPr="001239B7">
              <w:t>hónap</w:t>
            </w:r>
          </w:p>
        </w:tc>
        <w:tc>
          <w:tcPr>
            <w:tcW w:w="2266" w:type="dxa"/>
          </w:tcPr>
          <w:p w:rsidR="00CA1BAB" w:rsidRPr="001239B7" w:rsidRDefault="00CA1BAB" w:rsidP="00CA1BAB">
            <w:r w:rsidRPr="001239B7">
              <w:t>1 hónapra</w:t>
            </w:r>
            <w:r>
              <w:t xml:space="preserve"> </w:t>
            </w:r>
            <w:proofErr w:type="spellStart"/>
            <w:r>
              <w:t>short</w:t>
            </w:r>
            <w:proofErr w:type="spellEnd"/>
            <w:r>
              <w:t xml:space="preserve"> </w:t>
            </w:r>
            <w:proofErr w:type="spellStart"/>
            <w:r>
              <w:t>term</w:t>
            </w:r>
            <w:proofErr w:type="spellEnd"/>
            <w:r>
              <w:t xml:space="preserve"> (ST)</w:t>
            </w:r>
          </w:p>
        </w:tc>
        <w:tc>
          <w:tcPr>
            <w:tcW w:w="2266" w:type="dxa"/>
          </w:tcPr>
          <w:p w:rsidR="00CA1BAB" w:rsidRDefault="00CA1BAB" w:rsidP="00CA1BAB">
            <w:pPr>
              <w:jc w:val="both"/>
            </w:pPr>
            <w:r w:rsidRPr="001239B7">
              <w:t>hónapra</w:t>
            </w:r>
            <w:r>
              <w:t xml:space="preserve"> (T</w:t>
            </w:r>
            <w:proofErr w:type="gramStart"/>
            <w:r>
              <w:t>)                               min</w:t>
            </w:r>
            <w:proofErr w:type="gramEnd"/>
            <w:r>
              <w:t>. 5 munkanap</w:t>
            </w:r>
          </w:p>
        </w:tc>
      </w:tr>
    </w:tbl>
    <w:p w:rsidR="00CA1BAB" w:rsidRDefault="00CA1BAB" w:rsidP="00985B54">
      <w:pPr>
        <w:jc w:val="both"/>
      </w:pPr>
      <w:r>
        <w:t>Pályázható intézmények országonként:</w:t>
      </w:r>
    </w:p>
    <w:tbl>
      <w:tblPr>
        <w:tblStyle w:val="Rcsostblzat"/>
        <w:tblW w:w="9686" w:type="dxa"/>
        <w:tblLook w:val="01E0" w:firstRow="1" w:lastRow="1" w:firstColumn="1" w:lastColumn="1" w:noHBand="0" w:noVBand="0"/>
      </w:tblPr>
      <w:tblGrid>
        <w:gridCol w:w="470"/>
        <w:gridCol w:w="1646"/>
        <w:gridCol w:w="2292"/>
        <w:gridCol w:w="5278"/>
      </w:tblGrid>
      <w:tr w:rsidR="001E001B" w:rsidRPr="001239B7" w:rsidTr="00BF0B89">
        <w:tc>
          <w:tcPr>
            <w:tcW w:w="470" w:type="dxa"/>
            <w:vMerge w:val="restart"/>
            <w:tcBorders>
              <w:top w:val="single" w:sz="4" w:space="0" w:color="auto"/>
            </w:tcBorders>
          </w:tcPr>
          <w:p w:rsidR="001E001B" w:rsidRPr="001239B7" w:rsidRDefault="001E001B" w:rsidP="00F13A94">
            <w:r>
              <w:t>1.</w:t>
            </w:r>
          </w:p>
        </w:tc>
        <w:tc>
          <w:tcPr>
            <w:tcW w:w="1646" w:type="dxa"/>
            <w:tcBorders>
              <w:top w:val="single" w:sz="4" w:space="0" w:color="auto"/>
            </w:tcBorders>
          </w:tcPr>
          <w:p w:rsidR="001E001B" w:rsidRPr="001239B7" w:rsidRDefault="001E001B" w:rsidP="00F13A94">
            <w:r w:rsidRPr="001239B7">
              <w:t>Célország</w:t>
            </w:r>
          </w:p>
        </w:tc>
        <w:tc>
          <w:tcPr>
            <w:tcW w:w="7570" w:type="dxa"/>
            <w:gridSpan w:val="2"/>
          </w:tcPr>
          <w:p w:rsidR="001E001B" w:rsidRPr="009A5486" w:rsidRDefault="001E001B" w:rsidP="00F13A94">
            <w:pPr>
              <w:rPr>
                <w:b/>
              </w:rPr>
            </w:pPr>
            <w:r w:rsidRPr="009A5486">
              <w:rPr>
                <w:b/>
              </w:rPr>
              <w:t>Ausztria</w:t>
            </w:r>
          </w:p>
        </w:tc>
      </w:tr>
      <w:tr w:rsidR="001E001B" w:rsidRPr="001239B7" w:rsidTr="00BF0B89">
        <w:tc>
          <w:tcPr>
            <w:tcW w:w="470" w:type="dxa"/>
            <w:vMerge/>
          </w:tcPr>
          <w:p w:rsidR="001E001B" w:rsidRPr="001239B7" w:rsidRDefault="001E001B" w:rsidP="00F13A94"/>
        </w:tc>
        <w:tc>
          <w:tcPr>
            <w:tcW w:w="1646" w:type="dxa"/>
          </w:tcPr>
          <w:p w:rsidR="001E001B" w:rsidRPr="001239B7" w:rsidRDefault="001E001B" w:rsidP="00F13A94">
            <w:r>
              <w:t>Intézmény, honlap</w:t>
            </w:r>
          </w:p>
        </w:tc>
        <w:tc>
          <w:tcPr>
            <w:tcW w:w="7570" w:type="dxa"/>
            <w:gridSpan w:val="2"/>
          </w:tcPr>
          <w:p w:rsidR="001E001B" w:rsidRPr="001239B7" w:rsidRDefault="001E001B" w:rsidP="00F13A94">
            <w:pPr>
              <w:rPr>
                <w:b/>
              </w:rPr>
            </w:pPr>
            <w:r>
              <w:t xml:space="preserve">BOKU - University of </w:t>
            </w:r>
            <w:proofErr w:type="spellStart"/>
            <w:r>
              <w:t>Natural</w:t>
            </w:r>
            <w:proofErr w:type="spellEnd"/>
            <w:r>
              <w:t xml:space="preserve"> </w:t>
            </w:r>
            <w:proofErr w:type="spellStart"/>
            <w:r>
              <w:t>Resources</w:t>
            </w:r>
            <w:proofErr w:type="spellEnd"/>
            <w:r>
              <w:t xml:space="preserve"> and </w:t>
            </w:r>
            <w:proofErr w:type="spellStart"/>
            <w:r>
              <w:t>Applied</w:t>
            </w:r>
            <w:proofErr w:type="spellEnd"/>
            <w:r>
              <w:t xml:space="preserve"> Life </w:t>
            </w:r>
            <w:proofErr w:type="spellStart"/>
            <w:r>
              <w:t>Sciences</w:t>
            </w:r>
            <w:proofErr w:type="spellEnd"/>
            <w:r>
              <w:t xml:space="preserve">, </w:t>
            </w:r>
            <w:proofErr w:type="spellStart"/>
            <w:r>
              <w:t>Vienna</w:t>
            </w:r>
            <w:proofErr w:type="spellEnd"/>
            <w:r>
              <w:t xml:space="preserve">, </w:t>
            </w:r>
            <w:proofErr w:type="spellStart"/>
            <w:r>
              <w:t>Department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Landscape</w:t>
            </w:r>
            <w:proofErr w:type="spellEnd"/>
            <w:r>
              <w:t xml:space="preserve">, </w:t>
            </w:r>
            <w:proofErr w:type="spellStart"/>
            <w:r>
              <w:t>Spatial</w:t>
            </w:r>
            <w:proofErr w:type="spellEnd"/>
            <w:r>
              <w:t xml:space="preserve"> and </w:t>
            </w:r>
            <w:proofErr w:type="spellStart"/>
            <w:r>
              <w:t>Infrastructure</w:t>
            </w:r>
            <w:proofErr w:type="spellEnd"/>
            <w:r>
              <w:t xml:space="preserve"> </w:t>
            </w:r>
            <w:proofErr w:type="spellStart"/>
            <w:r>
              <w:t>Sciences</w:t>
            </w:r>
            <w:proofErr w:type="spellEnd"/>
            <w:r>
              <w:t xml:space="preserve">, </w:t>
            </w:r>
            <w:r w:rsidRPr="00095F1D">
              <w:t>http://http//www.boku.ac.at/international</w:t>
            </w:r>
          </w:p>
        </w:tc>
      </w:tr>
      <w:tr w:rsidR="001239B7" w:rsidRPr="001239B7" w:rsidTr="00BF0B89">
        <w:tc>
          <w:tcPr>
            <w:tcW w:w="470" w:type="dxa"/>
            <w:vMerge w:val="restart"/>
            <w:tcBorders>
              <w:top w:val="single" w:sz="4" w:space="0" w:color="auto"/>
            </w:tcBorders>
          </w:tcPr>
          <w:p w:rsidR="001239B7" w:rsidRPr="001239B7" w:rsidRDefault="001E001B" w:rsidP="001239B7">
            <w:r>
              <w:t>2</w:t>
            </w:r>
            <w:r w:rsidR="001239B7">
              <w:t>.</w:t>
            </w:r>
          </w:p>
        </w:tc>
        <w:tc>
          <w:tcPr>
            <w:tcW w:w="1646" w:type="dxa"/>
            <w:tcBorders>
              <w:top w:val="single" w:sz="4" w:space="0" w:color="auto"/>
            </w:tcBorders>
          </w:tcPr>
          <w:p w:rsidR="001239B7" w:rsidRPr="001239B7" w:rsidRDefault="001239B7" w:rsidP="001239B7">
            <w:r w:rsidRPr="001239B7">
              <w:t>Célország</w:t>
            </w:r>
          </w:p>
        </w:tc>
        <w:tc>
          <w:tcPr>
            <w:tcW w:w="7570" w:type="dxa"/>
            <w:gridSpan w:val="2"/>
            <w:tcBorders>
              <w:top w:val="single" w:sz="4" w:space="0" w:color="auto"/>
            </w:tcBorders>
          </w:tcPr>
          <w:p w:rsidR="001239B7" w:rsidRPr="001239B7" w:rsidRDefault="00FE5E2C" w:rsidP="001239B7">
            <w:pPr>
              <w:rPr>
                <w:b/>
              </w:rPr>
            </w:pPr>
            <w:r>
              <w:rPr>
                <w:b/>
              </w:rPr>
              <w:t>Csehország</w:t>
            </w:r>
          </w:p>
        </w:tc>
      </w:tr>
      <w:tr w:rsidR="001239B7" w:rsidRPr="001239B7" w:rsidTr="00BF0B89">
        <w:tc>
          <w:tcPr>
            <w:tcW w:w="470" w:type="dxa"/>
            <w:vMerge/>
          </w:tcPr>
          <w:p w:rsidR="001239B7" w:rsidRPr="001239B7" w:rsidRDefault="001239B7" w:rsidP="001239B7"/>
        </w:tc>
        <w:tc>
          <w:tcPr>
            <w:tcW w:w="1646" w:type="dxa"/>
          </w:tcPr>
          <w:p w:rsidR="001239B7" w:rsidRPr="001239B7" w:rsidRDefault="001239B7" w:rsidP="001239B7">
            <w:r>
              <w:t>Intézmény, honlap</w:t>
            </w:r>
          </w:p>
        </w:tc>
        <w:tc>
          <w:tcPr>
            <w:tcW w:w="7570" w:type="dxa"/>
            <w:gridSpan w:val="2"/>
          </w:tcPr>
          <w:p w:rsidR="006A4BC2" w:rsidRPr="001239B7" w:rsidRDefault="00FE5E2C" w:rsidP="006A4BC2">
            <w:r>
              <w:t>Mendel University in Brno</w:t>
            </w:r>
            <w:r w:rsidR="00960BE4">
              <w:t xml:space="preserve">, </w:t>
            </w:r>
            <w:proofErr w:type="spellStart"/>
            <w:r w:rsidR="00960BE4">
              <w:t>Faculty</w:t>
            </w:r>
            <w:proofErr w:type="spellEnd"/>
            <w:r w:rsidR="00960BE4">
              <w:t xml:space="preserve"> of </w:t>
            </w:r>
            <w:proofErr w:type="spellStart"/>
            <w:r w:rsidR="00960BE4">
              <w:t>Horticulture</w:t>
            </w:r>
            <w:proofErr w:type="spellEnd"/>
            <w:r w:rsidR="009A5486">
              <w:t xml:space="preserve">, </w:t>
            </w:r>
            <w:r w:rsidR="006A4BC2" w:rsidRPr="006A4BC2">
              <w:t>http://www.mendelu.cz/en</w:t>
            </w:r>
          </w:p>
        </w:tc>
      </w:tr>
      <w:tr w:rsidR="00FE5E2C" w:rsidRPr="001239B7" w:rsidTr="00BF0B89">
        <w:tc>
          <w:tcPr>
            <w:tcW w:w="470" w:type="dxa"/>
            <w:vMerge w:val="restart"/>
          </w:tcPr>
          <w:p w:rsidR="00FE5E2C" w:rsidRPr="001239B7" w:rsidRDefault="00FE5E2C" w:rsidP="009F1FB2">
            <w:r>
              <w:t>3.</w:t>
            </w:r>
          </w:p>
        </w:tc>
        <w:tc>
          <w:tcPr>
            <w:tcW w:w="1646" w:type="dxa"/>
          </w:tcPr>
          <w:p w:rsidR="00FE5E2C" w:rsidRPr="001239B7" w:rsidRDefault="00FE5E2C" w:rsidP="009F1FB2">
            <w:r w:rsidRPr="001239B7">
              <w:t>Célország</w:t>
            </w:r>
          </w:p>
        </w:tc>
        <w:tc>
          <w:tcPr>
            <w:tcW w:w="7570" w:type="dxa"/>
            <w:gridSpan w:val="2"/>
          </w:tcPr>
          <w:p w:rsidR="00FE5E2C" w:rsidRPr="001239B7" w:rsidRDefault="00183513" w:rsidP="009F1FB2">
            <w:pPr>
              <w:rPr>
                <w:b/>
              </w:rPr>
            </w:pPr>
            <w:r>
              <w:rPr>
                <w:b/>
              </w:rPr>
              <w:t>Csehország</w:t>
            </w:r>
          </w:p>
        </w:tc>
      </w:tr>
      <w:tr w:rsidR="00FE5E2C" w:rsidRPr="001239B7" w:rsidTr="00BF0B89">
        <w:tc>
          <w:tcPr>
            <w:tcW w:w="470" w:type="dxa"/>
            <w:vMerge/>
          </w:tcPr>
          <w:p w:rsidR="00FE5E2C" w:rsidRPr="001239B7" w:rsidRDefault="00FE5E2C" w:rsidP="009F1FB2"/>
        </w:tc>
        <w:tc>
          <w:tcPr>
            <w:tcW w:w="1646" w:type="dxa"/>
          </w:tcPr>
          <w:p w:rsidR="00FE5E2C" w:rsidRPr="001239B7" w:rsidRDefault="00FE5E2C" w:rsidP="00CA1BAB">
            <w:r>
              <w:t>Intézmény, honlap</w:t>
            </w:r>
            <w:r w:rsidR="00CA1BAB" w:rsidRPr="001239B7">
              <w:t xml:space="preserve"> </w:t>
            </w:r>
          </w:p>
        </w:tc>
        <w:tc>
          <w:tcPr>
            <w:tcW w:w="7570" w:type="dxa"/>
            <w:gridSpan w:val="2"/>
          </w:tcPr>
          <w:p w:rsidR="00FE5E2C" w:rsidRPr="001239B7" w:rsidRDefault="00183513" w:rsidP="00FF7156">
            <w:r>
              <w:t xml:space="preserve"> </w:t>
            </w:r>
            <w:proofErr w:type="spellStart"/>
            <w:r w:rsidRPr="00183513">
              <w:t>Czech</w:t>
            </w:r>
            <w:proofErr w:type="spellEnd"/>
            <w:r w:rsidRPr="00183513">
              <w:t xml:space="preserve"> Uni</w:t>
            </w:r>
            <w:r w:rsidR="00FF7156">
              <w:t xml:space="preserve">versity of Life </w:t>
            </w:r>
            <w:proofErr w:type="spellStart"/>
            <w:r w:rsidR="00FF7156">
              <w:t>Sciences</w:t>
            </w:r>
            <w:proofErr w:type="spellEnd"/>
            <w:r w:rsidR="00FF7156">
              <w:t xml:space="preserve"> </w:t>
            </w:r>
            <w:proofErr w:type="spellStart"/>
            <w:r w:rsidR="00FF7156">
              <w:t>Prague</w:t>
            </w:r>
            <w:proofErr w:type="spellEnd"/>
            <w:r w:rsidR="00FF7156">
              <w:t xml:space="preserve">, </w:t>
            </w:r>
            <w:proofErr w:type="spellStart"/>
            <w:r w:rsidRPr="00183513">
              <w:t>Faculty</w:t>
            </w:r>
            <w:proofErr w:type="spellEnd"/>
            <w:r w:rsidRPr="00183513">
              <w:t xml:space="preserve"> of </w:t>
            </w:r>
            <w:proofErr w:type="spellStart"/>
            <w:r w:rsidRPr="00183513">
              <w:t>Agrobiology</w:t>
            </w:r>
            <w:proofErr w:type="spellEnd"/>
            <w:r w:rsidRPr="00183513">
              <w:t xml:space="preserve">, </w:t>
            </w:r>
            <w:proofErr w:type="spellStart"/>
            <w:r w:rsidRPr="00183513">
              <w:t>Food</w:t>
            </w:r>
            <w:proofErr w:type="spellEnd"/>
            <w:r w:rsidRPr="00183513">
              <w:t xml:space="preserve"> and </w:t>
            </w:r>
            <w:proofErr w:type="spellStart"/>
            <w:r w:rsidRPr="00183513">
              <w:t>Natural</w:t>
            </w:r>
            <w:proofErr w:type="spellEnd"/>
            <w:r w:rsidRPr="00183513">
              <w:t xml:space="preserve"> </w:t>
            </w:r>
            <w:proofErr w:type="spellStart"/>
            <w:proofErr w:type="gramStart"/>
            <w:r w:rsidRPr="00183513">
              <w:t>Resouces</w:t>
            </w:r>
            <w:proofErr w:type="spellEnd"/>
            <w:r w:rsidRPr="00183513">
              <w:t xml:space="preserve"> </w:t>
            </w:r>
            <w:r>
              <w:t>,</w:t>
            </w:r>
            <w:proofErr w:type="gramEnd"/>
            <w:r>
              <w:t xml:space="preserve"> www.czu.cz</w:t>
            </w:r>
          </w:p>
        </w:tc>
      </w:tr>
      <w:tr w:rsidR="00FE5E2C" w:rsidRPr="001239B7" w:rsidTr="00BF0B89">
        <w:tc>
          <w:tcPr>
            <w:tcW w:w="470" w:type="dxa"/>
            <w:vMerge w:val="restart"/>
            <w:tcBorders>
              <w:top w:val="single" w:sz="18" w:space="0" w:color="auto"/>
            </w:tcBorders>
          </w:tcPr>
          <w:p w:rsidR="00FE5E2C" w:rsidRPr="001239B7" w:rsidRDefault="00FE5E2C" w:rsidP="009F1FB2">
            <w:r>
              <w:t>4.</w:t>
            </w:r>
          </w:p>
        </w:tc>
        <w:tc>
          <w:tcPr>
            <w:tcW w:w="1646" w:type="dxa"/>
            <w:tcBorders>
              <w:top w:val="single" w:sz="18" w:space="0" w:color="auto"/>
            </w:tcBorders>
          </w:tcPr>
          <w:p w:rsidR="00FE5E2C" w:rsidRPr="001239B7" w:rsidRDefault="00FE5E2C" w:rsidP="009F1FB2">
            <w:r w:rsidRPr="001239B7">
              <w:t>Célország</w:t>
            </w:r>
          </w:p>
        </w:tc>
        <w:tc>
          <w:tcPr>
            <w:tcW w:w="7570" w:type="dxa"/>
            <w:gridSpan w:val="2"/>
          </w:tcPr>
          <w:p w:rsidR="00FE5E2C" w:rsidRPr="00EE155F" w:rsidRDefault="0078256E" w:rsidP="009F1FB2">
            <w:pPr>
              <w:rPr>
                <w:b/>
              </w:rPr>
            </w:pPr>
            <w:r w:rsidRPr="00EE155F">
              <w:rPr>
                <w:b/>
              </w:rPr>
              <w:t>Lengyelország</w:t>
            </w:r>
          </w:p>
        </w:tc>
      </w:tr>
      <w:tr w:rsidR="00FE5E2C" w:rsidRPr="001239B7" w:rsidTr="00BF0B89">
        <w:tc>
          <w:tcPr>
            <w:tcW w:w="470" w:type="dxa"/>
            <w:vMerge/>
          </w:tcPr>
          <w:p w:rsidR="00FE5E2C" w:rsidRPr="001239B7" w:rsidRDefault="00FE5E2C" w:rsidP="009F1FB2"/>
        </w:tc>
        <w:tc>
          <w:tcPr>
            <w:tcW w:w="1646" w:type="dxa"/>
          </w:tcPr>
          <w:p w:rsidR="00FE5E2C" w:rsidRPr="001239B7" w:rsidRDefault="00FE5E2C" w:rsidP="009F1FB2">
            <w:r>
              <w:t>Intézmény, honlap</w:t>
            </w:r>
          </w:p>
        </w:tc>
        <w:tc>
          <w:tcPr>
            <w:tcW w:w="7570" w:type="dxa"/>
            <w:gridSpan w:val="2"/>
          </w:tcPr>
          <w:p w:rsidR="00510FE3" w:rsidRPr="00102119" w:rsidRDefault="0078256E" w:rsidP="00510FE3">
            <w:proofErr w:type="spellStart"/>
            <w:r>
              <w:t>Warsaw</w:t>
            </w:r>
            <w:proofErr w:type="spellEnd"/>
            <w:r>
              <w:t xml:space="preserve"> University of Life </w:t>
            </w:r>
            <w:proofErr w:type="spellStart"/>
            <w:r>
              <w:t>Sciences</w:t>
            </w:r>
            <w:proofErr w:type="spellEnd"/>
            <w:r w:rsidR="00510FE3">
              <w:t xml:space="preserve">, </w:t>
            </w:r>
            <w:proofErr w:type="spellStart"/>
            <w:r>
              <w:t>Faculty</w:t>
            </w:r>
            <w:proofErr w:type="spellEnd"/>
            <w:r>
              <w:t xml:space="preserve"> of </w:t>
            </w:r>
            <w:proofErr w:type="spellStart"/>
            <w:r>
              <w:t>Horticulture</w:t>
            </w:r>
            <w:proofErr w:type="spellEnd"/>
            <w:r>
              <w:t xml:space="preserve"> and </w:t>
            </w:r>
            <w:proofErr w:type="spellStart"/>
            <w:r>
              <w:t>Landscape</w:t>
            </w:r>
            <w:proofErr w:type="spellEnd"/>
            <w:r>
              <w:t xml:space="preserve"> </w:t>
            </w:r>
            <w:proofErr w:type="spellStart"/>
            <w:r>
              <w:t>Architecture</w:t>
            </w:r>
            <w:proofErr w:type="spellEnd"/>
            <w:r w:rsidR="00510FE3">
              <w:t xml:space="preserve">, </w:t>
            </w:r>
            <w:r w:rsidR="00510FE3" w:rsidRPr="00510FE3">
              <w:t>http://woiak.sggw.pl/en</w:t>
            </w:r>
          </w:p>
        </w:tc>
      </w:tr>
      <w:tr w:rsidR="001E001B" w:rsidRPr="001239B7" w:rsidTr="00BF0B89">
        <w:tc>
          <w:tcPr>
            <w:tcW w:w="470" w:type="dxa"/>
            <w:vMerge w:val="restart"/>
            <w:tcBorders>
              <w:top w:val="single" w:sz="18" w:space="0" w:color="auto"/>
            </w:tcBorders>
          </w:tcPr>
          <w:p w:rsidR="001E001B" w:rsidRPr="001239B7" w:rsidRDefault="001E001B" w:rsidP="00F13A94">
            <w:r>
              <w:t>5.</w:t>
            </w:r>
          </w:p>
        </w:tc>
        <w:tc>
          <w:tcPr>
            <w:tcW w:w="1646" w:type="dxa"/>
            <w:tcBorders>
              <w:top w:val="single" w:sz="18" w:space="0" w:color="auto"/>
            </w:tcBorders>
          </w:tcPr>
          <w:p w:rsidR="001E001B" w:rsidRPr="001239B7" w:rsidRDefault="001E001B" w:rsidP="00F13A94">
            <w:r w:rsidRPr="001239B7">
              <w:t>Célország</w:t>
            </w:r>
          </w:p>
        </w:tc>
        <w:tc>
          <w:tcPr>
            <w:tcW w:w="7570" w:type="dxa"/>
            <w:gridSpan w:val="2"/>
          </w:tcPr>
          <w:p w:rsidR="001E001B" w:rsidRPr="00EE155F" w:rsidRDefault="001E001B" w:rsidP="00F13A94">
            <w:pPr>
              <w:rPr>
                <w:b/>
              </w:rPr>
            </w:pPr>
            <w:r w:rsidRPr="00EE155F">
              <w:rPr>
                <w:b/>
              </w:rPr>
              <w:t>Horvátország</w:t>
            </w:r>
          </w:p>
        </w:tc>
      </w:tr>
      <w:tr w:rsidR="001E001B" w:rsidRPr="001239B7" w:rsidTr="00BF0B89">
        <w:trPr>
          <w:trHeight w:val="552"/>
        </w:trPr>
        <w:tc>
          <w:tcPr>
            <w:tcW w:w="470" w:type="dxa"/>
            <w:vMerge/>
          </w:tcPr>
          <w:p w:rsidR="001E001B" w:rsidRPr="001239B7" w:rsidRDefault="001E001B" w:rsidP="00F13A94"/>
        </w:tc>
        <w:tc>
          <w:tcPr>
            <w:tcW w:w="1646" w:type="dxa"/>
          </w:tcPr>
          <w:p w:rsidR="001E001B" w:rsidRPr="001239B7" w:rsidRDefault="001E001B" w:rsidP="00F13A94">
            <w:r>
              <w:t>Intézmény, honlap</w:t>
            </w:r>
          </w:p>
        </w:tc>
        <w:tc>
          <w:tcPr>
            <w:tcW w:w="7570" w:type="dxa"/>
            <w:gridSpan w:val="2"/>
          </w:tcPr>
          <w:p w:rsidR="001E001B" w:rsidRPr="00102119" w:rsidRDefault="001E001B" w:rsidP="00BF0B89">
            <w:r>
              <w:t xml:space="preserve">University of </w:t>
            </w:r>
            <w:proofErr w:type="spellStart"/>
            <w:r>
              <w:t>Zagreb</w:t>
            </w:r>
            <w:proofErr w:type="spellEnd"/>
            <w:r>
              <w:t xml:space="preserve">, </w:t>
            </w:r>
            <w:proofErr w:type="spellStart"/>
            <w:r>
              <w:t>Faculty</w:t>
            </w:r>
            <w:proofErr w:type="spellEnd"/>
            <w:r>
              <w:t xml:space="preserve"> of </w:t>
            </w:r>
            <w:proofErr w:type="spellStart"/>
            <w:r>
              <w:t>Agriculture</w:t>
            </w:r>
            <w:proofErr w:type="spellEnd"/>
          </w:p>
        </w:tc>
      </w:tr>
      <w:tr w:rsidR="001E001B" w:rsidRPr="001239B7" w:rsidTr="00BF0B89">
        <w:trPr>
          <w:trHeight w:val="339"/>
        </w:trPr>
        <w:tc>
          <w:tcPr>
            <w:tcW w:w="470" w:type="dxa"/>
            <w:vMerge w:val="restart"/>
            <w:tcBorders>
              <w:top w:val="single" w:sz="18" w:space="0" w:color="auto"/>
            </w:tcBorders>
          </w:tcPr>
          <w:p w:rsidR="001E001B" w:rsidRPr="001239B7" w:rsidRDefault="001E001B" w:rsidP="00F13A94">
            <w:r>
              <w:t>6.</w:t>
            </w:r>
          </w:p>
        </w:tc>
        <w:tc>
          <w:tcPr>
            <w:tcW w:w="1646" w:type="dxa"/>
            <w:tcBorders>
              <w:top w:val="single" w:sz="18" w:space="0" w:color="auto"/>
            </w:tcBorders>
          </w:tcPr>
          <w:p w:rsidR="001E001B" w:rsidRPr="001239B7" w:rsidRDefault="001E001B" w:rsidP="00F13A94">
            <w:r w:rsidRPr="001239B7">
              <w:t>Célország</w:t>
            </w:r>
          </w:p>
        </w:tc>
        <w:tc>
          <w:tcPr>
            <w:tcW w:w="7570" w:type="dxa"/>
            <w:gridSpan w:val="2"/>
          </w:tcPr>
          <w:p w:rsidR="001E001B" w:rsidRPr="00EE155F" w:rsidRDefault="001E001B" w:rsidP="00F13A94">
            <w:pPr>
              <w:rPr>
                <w:b/>
              </w:rPr>
            </w:pPr>
            <w:r w:rsidRPr="00EE155F">
              <w:rPr>
                <w:b/>
              </w:rPr>
              <w:t>Szlovákia</w:t>
            </w:r>
          </w:p>
        </w:tc>
      </w:tr>
      <w:tr w:rsidR="001E001B" w:rsidRPr="001239B7" w:rsidTr="00BF0B89">
        <w:tc>
          <w:tcPr>
            <w:tcW w:w="470" w:type="dxa"/>
            <w:vMerge/>
          </w:tcPr>
          <w:p w:rsidR="001E001B" w:rsidRPr="001239B7" w:rsidRDefault="001E001B" w:rsidP="00F13A94"/>
        </w:tc>
        <w:tc>
          <w:tcPr>
            <w:tcW w:w="1646" w:type="dxa"/>
          </w:tcPr>
          <w:p w:rsidR="001E001B" w:rsidRPr="001239B7" w:rsidRDefault="001E001B" w:rsidP="00F13A94">
            <w:r>
              <w:t>Intézmény, honlap</w:t>
            </w:r>
          </w:p>
        </w:tc>
        <w:tc>
          <w:tcPr>
            <w:tcW w:w="7570" w:type="dxa"/>
            <w:gridSpan w:val="2"/>
          </w:tcPr>
          <w:p w:rsidR="001E001B" w:rsidRPr="00102119" w:rsidRDefault="001E001B" w:rsidP="00BF0B89">
            <w:proofErr w:type="spellStart"/>
            <w:r>
              <w:t>Slovak</w:t>
            </w:r>
            <w:proofErr w:type="spellEnd"/>
            <w:r>
              <w:t xml:space="preserve"> University of </w:t>
            </w:r>
            <w:proofErr w:type="spellStart"/>
            <w:r>
              <w:t>Agriculture</w:t>
            </w:r>
            <w:proofErr w:type="spellEnd"/>
            <w:r>
              <w:t xml:space="preserve"> in </w:t>
            </w:r>
            <w:proofErr w:type="spellStart"/>
            <w:r>
              <w:t>Nitra</w:t>
            </w:r>
            <w:proofErr w:type="spellEnd"/>
            <w:r w:rsidR="00BF0B89">
              <w:t xml:space="preserve"> </w:t>
            </w:r>
            <w:r>
              <w:t xml:space="preserve">SAU </w:t>
            </w:r>
            <w:proofErr w:type="spellStart"/>
            <w:r>
              <w:t>Faculty</w:t>
            </w:r>
            <w:proofErr w:type="spellEnd"/>
            <w:r>
              <w:t xml:space="preserve"> of </w:t>
            </w:r>
            <w:proofErr w:type="spellStart"/>
            <w:r>
              <w:t>Horticulture</w:t>
            </w:r>
            <w:proofErr w:type="spellEnd"/>
            <w:r>
              <w:t xml:space="preserve"> and </w:t>
            </w:r>
            <w:proofErr w:type="spellStart"/>
            <w:r>
              <w:t>Landscape</w:t>
            </w:r>
            <w:proofErr w:type="spellEnd"/>
            <w:r>
              <w:t xml:space="preserve"> </w:t>
            </w:r>
            <w:proofErr w:type="spellStart"/>
            <w:r>
              <w:t>Architecture</w:t>
            </w:r>
            <w:proofErr w:type="spellEnd"/>
          </w:p>
        </w:tc>
      </w:tr>
      <w:tr w:rsidR="001E001B" w:rsidRPr="001239B7" w:rsidTr="00BF0B89">
        <w:trPr>
          <w:trHeight w:val="315"/>
        </w:trPr>
        <w:tc>
          <w:tcPr>
            <w:tcW w:w="470" w:type="dxa"/>
            <w:vMerge w:val="restart"/>
            <w:tcBorders>
              <w:top w:val="single" w:sz="18" w:space="0" w:color="auto"/>
            </w:tcBorders>
          </w:tcPr>
          <w:p w:rsidR="001E001B" w:rsidRPr="001239B7" w:rsidRDefault="001E001B" w:rsidP="00F13A94">
            <w:r>
              <w:t>7.</w:t>
            </w:r>
          </w:p>
        </w:tc>
        <w:tc>
          <w:tcPr>
            <w:tcW w:w="1646" w:type="dxa"/>
            <w:tcBorders>
              <w:top w:val="single" w:sz="18" w:space="0" w:color="auto"/>
            </w:tcBorders>
          </w:tcPr>
          <w:p w:rsidR="001E001B" w:rsidRPr="001239B7" w:rsidRDefault="001E001B" w:rsidP="00F13A94">
            <w:r w:rsidRPr="001239B7">
              <w:t>Célország</w:t>
            </w:r>
          </w:p>
        </w:tc>
        <w:tc>
          <w:tcPr>
            <w:tcW w:w="7570" w:type="dxa"/>
            <w:gridSpan w:val="2"/>
          </w:tcPr>
          <w:p w:rsidR="001E001B" w:rsidRPr="002D1823" w:rsidRDefault="001E001B" w:rsidP="00F13A94">
            <w:pPr>
              <w:rPr>
                <w:b/>
              </w:rPr>
            </w:pPr>
            <w:r w:rsidRPr="002D1823">
              <w:rPr>
                <w:b/>
              </w:rPr>
              <w:t>Szerbia</w:t>
            </w:r>
          </w:p>
        </w:tc>
      </w:tr>
      <w:tr w:rsidR="001E001B" w:rsidRPr="001239B7" w:rsidTr="00BF0B89">
        <w:tc>
          <w:tcPr>
            <w:tcW w:w="470" w:type="dxa"/>
            <w:vMerge/>
          </w:tcPr>
          <w:p w:rsidR="001E001B" w:rsidRPr="001239B7" w:rsidRDefault="001E001B" w:rsidP="00F13A94"/>
        </w:tc>
        <w:tc>
          <w:tcPr>
            <w:tcW w:w="1646" w:type="dxa"/>
          </w:tcPr>
          <w:p w:rsidR="001E001B" w:rsidRPr="001239B7" w:rsidRDefault="001E001B" w:rsidP="00F13A94">
            <w:r>
              <w:t>Intézmény, honlap</w:t>
            </w:r>
          </w:p>
        </w:tc>
        <w:tc>
          <w:tcPr>
            <w:tcW w:w="7570" w:type="dxa"/>
            <w:gridSpan w:val="2"/>
          </w:tcPr>
          <w:p w:rsidR="001E001B" w:rsidRPr="00102119" w:rsidRDefault="001E001B" w:rsidP="00156345">
            <w:r>
              <w:t xml:space="preserve">University of </w:t>
            </w:r>
            <w:proofErr w:type="spellStart"/>
            <w:r>
              <w:t>Belgrade</w:t>
            </w:r>
            <w:proofErr w:type="spellEnd"/>
            <w:r w:rsidR="00156345">
              <w:t xml:space="preserve">, </w:t>
            </w:r>
            <w:proofErr w:type="spellStart"/>
            <w:r>
              <w:t>Faculty</w:t>
            </w:r>
            <w:proofErr w:type="spellEnd"/>
            <w:r>
              <w:t xml:space="preserve"> of </w:t>
            </w:r>
            <w:proofErr w:type="spellStart"/>
            <w:r>
              <w:t>Forestry</w:t>
            </w:r>
            <w:proofErr w:type="spellEnd"/>
            <w:r>
              <w:t xml:space="preserve">, </w:t>
            </w:r>
            <w:proofErr w:type="spellStart"/>
            <w:r>
              <w:t>Department</w:t>
            </w:r>
            <w:proofErr w:type="spellEnd"/>
            <w:r>
              <w:t xml:space="preserve"> of </w:t>
            </w:r>
            <w:proofErr w:type="spellStart"/>
            <w:r>
              <w:t>Landscape</w:t>
            </w:r>
            <w:proofErr w:type="spellEnd"/>
            <w:r>
              <w:t xml:space="preserve"> </w:t>
            </w:r>
            <w:proofErr w:type="spellStart"/>
            <w:r>
              <w:t>Architecture</w:t>
            </w:r>
            <w:proofErr w:type="spellEnd"/>
            <w:r>
              <w:t xml:space="preserve"> and </w:t>
            </w:r>
            <w:proofErr w:type="spellStart"/>
            <w:r>
              <w:t>Horticulture</w:t>
            </w:r>
            <w:proofErr w:type="spellEnd"/>
          </w:p>
        </w:tc>
      </w:tr>
      <w:tr w:rsidR="00BF0B89" w:rsidRPr="001239B7" w:rsidTr="00BF0B89">
        <w:trPr>
          <w:trHeight w:val="444"/>
        </w:trPr>
        <w:tc>
          <w:tcPr>
            <w:tcW w:w="470" w:type="dxa"/>
          </w:tcPr>
          <w:p w:rsidR="00BF0B89" w:rsidRPr="001239B7" w:rsidRDefault="00BF0B89" w:rsidP="00A937F1">
            <w:r>
              <w:lastRenderedPageBreak/>
              <w:t>8.</w:t>
            </w:r>
          </w:p>
        </w:tc>
        <w:tc>
          <w:tcPr>
            <w:tcW w:w="1646" w:type="dxa"/>
            <w:tcBorders>
              <w:bottom w:val="single" w:sz="4" w:space="0" w:color="auto"/>
            </w:tcBorders>
          </w:tcPr>
          <w:p w:rsidR="00BF0B89" w:rsidRPr="001239B7" w:rsidRDefault="00BF0B89" w:rsidP="00A937F1">
            <w:r w:rsidRPr="001239B7">
              <w:t>Célország</w:t>
            </w:r>
          </w:p>
        </w:tc>
        <w:tc>
          <w:tcPr>
            <w:tcW w:w="2292" w:type="dxa"/>
            <w:tcBorders>
              <w:bottom w:val="single" w:sz="4" w:space="0" w:color="auto"/>
            </w:tcBorders>
          </w:tcPr>
          <w:p w:rsidR="00BF0B89" w:rsidRPr="00EE155F" w:rsidRDefault="00BF0B89" w:rsidP="00A937F1">
            <w:pPr>
              <w:rPr>
                <w:b/>
              </w:rPr>
            </w:pPr>
            <w:r>
              <w:rPr>
                <w:b/>
              </w:rPr>
              <w:t>Bulgária</w:t>
            </w:r>
          </w:p>
        </w:tc>
        <w:tc>
          <w:tcPr>
            <w:tcW w:w="5278" w:type="dxa"/>
            <w:tcBorders>
              <w:bottom w:val="single" w:sz="4" w:space="0" w:color="auto"/>
            </w:tcBorders>
          </w:tcPr>
          <w:p w:rsidR="00BF0B89" w:rsidRDefault="00BF0B89" w:rsidP="00A937F1">
            <w:r>
              <w:t xml:space="preserve">University of </w:t>
            </w:r>
            <w:proofErr w:type="spellStart"/>
            <w:r>
              <w:t>Forestry</w:t>
            </w:r>
            <w:proofErr w:type="spellEnd"/>
            <w:r>
              <w:t xml:space="preserve">, </w:t>
            </w:r>
            <w:proofErr w:type="spellStart"/>
            <w:r>
              <w:t>Faculty</w:t>
            </w:r>
            <w:proofErr w:type="spellEnd"/>
            <w:r>
              <w:t xml:space="preserve"> of </w:t>
            </w:r>
            <w:proofErr w:type="spellStart"/>
            <w:r>
              <w:t>Ecology</w:t>
            </w:r>
            <w:proofErr w:type="spellEnd"/>
            <w:r>
              <w:t xml:space="preserve"> and </w:t>
            </w:r>
            <w:proofErr w:type="spellStart"/>
            <w:r>
              <w:t>Landscape</w:t>
            </w:r>
            <w:proofErr w:type="spellEnd"/>
            <w:r>
              <w:t xml:space="preserve"> </w:t>
            </w:r>
            <w:proofErr w:type="spellStart"/>
            <w:r>
              <w:t>Architecture</w:t>
            </w:r>
            <w:proofErr w:type="spellEnd"/>
          </w:p>
        </w:tc>
      </w:tr>
    </w:tbl>
    <w:p w:rsidR="001E001B" w:rsidRDefault="001E001B" w:rsidP="006D14FC">
      <w:pPr>
        <w:rPr>
          <w:b/>
          <w:u w:val="single"/>
        </w:rPr>
      </w:pPr>
    </w:p>
    <w:p w:rsidR="004A3AFB" w:rsidRPr="006D14FC" w:rsidRDefault="00CE6874" w:rsidP="006D14FC">
      <w:pPr>
        <w:rPr>
          <w:b/>
          <w:u w:val="single"/>
        </w:rPr>
      </w:pPr>
      <w:r>
        <w:rPr>
          <w:b/>
          <w:u w:val="single"/>
        </w:rPr>
        <w:t>Általános pályázati feltételek</w:t>
      </w:r>
    </w:p>
    <w:p w:rsidR="005B5707" w:rsidRDefault="005B5707" w:rsidP="005B5707">
      <w:pPr>
        <w:spacing w:before="100" w:beforeAutospacing="1" w:after="100" w:afterAutospacing="1"/>
      </w:pPr>
      <w:r>
        <w:t>További információk és gyakorlati tudnivalók az egyéni pályázatoknak:</w:t>
      </w:r>
    </w:p>
    <w:p w:rsidR="005B5707" w:rsidRDefault="005B5707" w:rsidP="005B5707">
      <w:pPr>
        <w:pStyle w:val="Listaszerbekezds"/>
        <w:ind w:hanging="360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proofErr w:type="gramStart"/>
      <w:r>
        <w:t>hallgatók</w:t>
      </w:r>
      <w:proofErr w:type="gramEnd"/>
      <w:r>
        <w:t xml:space="preserve"> számára: </w:t>
      </w:r>
      <w:hyperlink r:id="rId7" w:history="1">
        <w:r>
          <w:rPr>
            <w:rStyle w:val="Hiperhivatkozs"/>
          </w:rPr>
          <w:t>http://www.tpf.hu/palyazatok/116/hallgatok-mobilitasa</w:t>
        </w:r>
      </w:hyperlink>
      <w:r>
        <w:t xml:space="preserve"> </w:t>
      </w:r>
    </w:p>
    <w:p w:rsidR="005B5707" w:rsidRDefault="005B5707" w:rsidP="005B5707">
      <w:pPr>
        <w:pStyle w:val="Listaszerbekezds"/>
        <w:ind w:hanging="360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proofErr w:type="gramStart"/>
      <w:r>
        <w:t>oktatók</w:t>
      </w:r>
      <w:proofErr w:type="gramEnd"/>
      <w:r>
        <w:t xml:space="preserve"> számára: </w:t>
      </w:r>
      <w:hyperlink r:id="rId8" w:history="1">
        <w:r>
          <w:rPr>
            <w:rStyle w:val="Hiperhivatkozs"/>
          </w:rPr>
          <w:t>http://www.tpf.hu/palyazatok/117/oktatok-mobilitasa</w:t>
        </w:r>
      </w:hyperlink>
      <w:r>
        <w:t xml:space="preserve"> </w:t>
      </w:r>
    </w:p>
    <w:p w:rsidR="005B5707" w:rsidRDefault="005B5707" w:rsidP="005B5707">
      <w:pPr>
        <w:pStyle w:val="Listaszerbekezds"/>
        <w:ind w:hanging="360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proofErr w:type="gramStart"/>
      <w:r>
        <w:t>angolul</w:t>
      </w:r>
      <w:proofErr w:type="gramEnd"/>
      <w:r>
        <w:t xml:space="preserve">: </w:t>
      </w:r>
      <w:hyperlink r:id="rId9" w:history="1">
        <w:r>
          <w:rPr>
            <w:rStyle w:val="Hiperhivatkozs"/>
          </w:rPr>
          <w:t>http://tka.hu/international-programmes/1021/ceepus</w:t>
        </w:r>
      </w:hyperlink>
    </w:p>
    <w:p w:rsidR="005B5707" w:rsidRPr="00D021D1" w:rsidRDefault="005B5707" w:rsidP="00D021D1"/>
    <w:p w:rsidR="00950C3A" w:rsidRDefault="00E65C5A" w:rsidP="001239B7">
      <w:pPr>
        <w:rPr>
          <w:b/>
          <w:u w:val="single"/>
        </w:rPr>
      </w:pPr>
      <w:r w:rsidRPr="00E65C5A">
        <w:rPr>
          <w:b/>
          <w:u w:val="single"/>
        </w:rPr>
        <w:t>Szakmai feltételek</w:t>
      </w:r>
    </w:p>
    <w:p w:rsidR="00E65C5A" w:rsidRPr="00E65C5A" w:rsidRDefault="00E65C5A" w:rsidP="001239B7">
      <w:r w:rsidRPr="00E65C5A">
        <w:t>A</w:t>
      </w:r>
      <w:r w:rsidR="00812202">
        <w:t>z egyetemek közti</w:t>
      </w:r>
      <w:r w:rsidRPr="00E65C5A">
        <w:t xml:space="preserve"> </w:t>
      </w:r>
      <w:r w:rsidR="00812202">
        <w:t xml:space="preserve">mobilitással a </w:t>
      </w:r>
      <w:r w:rsidRPr="00E65C5A">
        <w:t xml:space="preserve">pályázatban </w:t>
      </w:r>
      <w:r w:rsidR="00812202">
        <w:t xml:space="preserve">kitűzött szakmai célokat kívánjuk elérni, ezért </w:t>
      </w:r>
      <w:r>
        <w:t>főleg azon oktatók és diákjaik jelentkezését várjuk</w:t>
      </w:r>
      <w:r w:rsidR="00635F8F">
        <w:t xml:space="preserve"> az érintett két karról</w:t>
      </w:r>
      <w:r>
        <w:t>, akik a pályázat elkészítésé</w:t>
      </w:r>
      <w:r w:rsidR="00812202">
        <w:t xml:space="preserve">ben aktívan részt vettek. </w:t>
      </w:r>
      <w:r>
        <w:t xml:space="preserve"> </w:t>
      </w:r>
    </w:p>
    <w:p w:rsidR="00CE6874" w:rsidRDefault="004A3AFB" w:rsidP="001239B7">
      <w:r>
        <w:rPr>
          <w:b/>
          <w:u w:val="single"/>
        </w:rPr>
        <w:t xml:space="preserve">Hogyan kell pályázni? </w:t>
      </w:r>
    </w:p>
    <w:p w:rsidR="002C5E71" w:rsidRPr="002C5E71" w:rsidRDefault="002F15FA" w:rsidP="004A3AFB">
      <w:pPr>
        <w:pStyle w:val="Listaszerbekezds"/>
        <w:numPr>
          <w:ilvl w:val="0"/>
          <w:numId w:val="2"/>
        </w:numPr>
      </w:pPr>
      <w:r>
        <w:rPr>
          <w:i/>
        </w:rPr>
        <w:t xml:space="preserve">A </w:t>
      </w:r>
      <w:r w:rsidRPr="00B9048C">
        <w:rPr>
          <w:b/>
          <w:i/>
        </w:rPr>
        <w:t>k</w:t>
      </w:r>
      <w:r w:rsidR="004130FE" w:rsidRPr="00B9048C">
        <w:rPr>
          <w:b/>
          <w:i/>
        </w:rPr>
        <w:t>itöltött j</w:t>
      </w:r>
      <w:r w:rsidR="00497C89" w:rsidRPr="00B9048C">
        <w:rPr>
          <w:b/>
          <w:i/>
        </w:rPr>
        <w:t>elentkezési lapo</w:t>
      </w:r>
      <w:r w:rsidR="004130FE" w:rsidRPr="00B9048C">
        <w:rPr>
          <w:b/>
          <w:i/>
        </w:rPr>
        <w:t>t</w:t>
      </w:r>
      <w:r w:rsidR="004130FE">
        <w:rPr>
          <w:i/>
        </w:rPr>
        <w:t xml:space="preserve"> az azon feltüntetett kiegészítő </w:t>
      </w:r>
      <w:proofErr w:type="gramStart"/>
      <w:r w:rsidR="004130FE">
        <w:rPr>
          <w:i/>
        </w:rPr>
        <w:t>dokumentumokkal</w:t>
      </w:r>
      <w:proofErr w:type="gramEnd"/>
      <w:r w:rsidR="004130FE">
        <w:rPr>
          <w:i/>
        </w:rPr>
        <w:t xml:space="preserve"> a megadott határidőig </w:t>
      </w:r>
      <w:r w:rsidR="004130FE" w:rsidRPr="00195A37">
        <w:rPr>
          <w:b/>
          <w:i/>
        </w:rPr>
        <w:t>a</w:t>
      </w:r>
      <w:r w:rsidR="00B9048C" w:rsidRPr="00195A37">
        <w:rPr>
          <w:b/>
          <w:i/>
        </w:rPr>
        <w:t xml:space="preserve"> kari nemzetközi</w:t>
      </w:r>
      <w:r w:rsidR="004130FE" w:rsidRPr="00195A37">
        <w:rPr>
          <w:b/>
          <w:i/>
        </w:rPr>
        <w:t xml:space="preserve"> koordinátornak</w:t>
      </w:r>
      <w:r w:rsidR="004130FE">
        <w:rPr>
          <w:i/>
        </w:rPr>
        <w:t xml:space="preserve"> kell eljuttatni Végváriné </w:t>
      </w:r>
      <w:proofErr w:type="spellStart"/>
      <w:r w:rsidR="004130FE">
        <w:rPr>
          <w:i/>
        </w:rPr>
        <w:t>dr.Kothencz</w:t>
      </w:r>
      <w:proofErr w:type="spellEnd"/>
      <w:r w:rsidR="004130FE">
        <w:rPr>
          <w:i/>
        </w:rPr>
        <w:t xml:space="preserve"> Zsuzsanna,  K épület, fsz.16.)</w:t>
      </w:r>
    </w:p>
    <w:p w:rsidR="00181FB7" w:rsidRPr="00181FB7" w:rsidRDefault="004130FE" w:rsidP="004A3AFB">
      <w:pPr>
        <w:pStyle w:val="Listaszerbekezds"/>
        <w:numPr>
          <w:ilvl w:val="0"/>
          <w:numId w:val="2"/>
        </w:numPr>
      </w:pPr>
      <w:r w:rsidRPr="004C050B">
        <w:rPr>
          <w:i/>
        </w:rPr>
        <w:t>A beérkezett pályázatok elbírálása, és közzététele a leadási határidőt követően, legkésőbb 20</w:t>
      </w:r>
      <w:r w:rsidR="003B62A4">
        <w:rPr>
          <w:i/>
        </w:rPr>
        <w:t>20</w:t>
      </w:r>
      <w:r w:rsidR="004C050B" w:rsidRPr="004C050B">
        <w:rPr>
          <w:i/>
        </w:rPr>
        <w:t xml:space="preserve">. </w:t>
      </w:r>
      <w:r w:rsidR="00BF0B89">
        <w:rPr>
          <w:i/>
        </w:rPr>
        <w:t>október 29</w:t>
      </w:r>
      <w:r w:rsidR="004C050B" w:rsidRPr="004C050B">
        <w:rPr>
          <w:i/>
        </w:rPr>
        <w:t>-ig-</w:t>
      </w:r>
      <w:r w:rsidRPr="004C050B">
        <w:rPr>
          <w:i/>
        </w:rPr>
        <w:t xml:space="preserve"> megtörténik</w:t>
      </w:r>
      <w:r w:rsidR="00CE4F45" w:rsidRPr="004C050B">
        <w:rPr>
          <w:i/>
        </w:rPr>
        <w:t>.</w:t>
      </w:r>
      <w:r w:rsidRPr="004C050B">
        <w:rPr>
          <w:i/>
        </w:rPr>
        <w:t xml:space="preserve"> </w:t>
      </w:r>
    </w:p>
    <w:p w:rsidR="004C050B" w:rsidRPr="004C050B" w:rsidRDefault="004C050B" w:rsidP="004A3AFB">
      <w:pPr>
        <w:pStyle w:val="Listaszerbekezds"/>
        <w:numPr>
          <w:ilvl w:val="0"/>
          <w:numId w:val="2"/>
        </w:numPr>
      </w:pPr>
      <w:r w:rsidRPr="004C050B">
        <w:rPr>
          <w:i/>
        </w:rPr>
        <w:t>Az eredményekről az éri</w:t>
      </w:r>
      <w:r>
        <w:rPr>
          <w:i/>
        </w:rPr>
        <w:t>ntetteket e-mailben értesítjük.</w:t>
      </w:r>
    </w:p>
    <w:p w:rsidR="00CE4F45" w:rsidRPr="00CE4F45" w:rsidRDefault="004130FE" w:rsidP="00BB55E2">
      <w:pPr>
        <w:pStyle w:val="Listaszerbekezds"/>
        <w:numPr>
          <w:ilvl w:val="0"/>
          <w:numId w:val="2"/>
        </w:numPr>
        <w:ind w:left="360"/>
      </w:pPr>
      <w:r w:rsidRPr="00C81867">
        <w:rPr>
          <w:i/>
        </w:rPr>
        <w:t>A hátrányos helyzetű diákoknak</w:t>
      </w:r>
      <w:r w:rsidR="00C81867" w:rsidRPr="00C81867">
        <w:rPr>
          <w:i/>
        </w:rPr>
        <w:t>/oktatóknak</w:t>
      </w:r>
      <w:r w:rsidRPr="00C81867">
        <w:rPr>
          <w:i/>
        </w:rPr>
        <w:t xml:space="preserve"> segítünk a jelentkezési lap kitöltésében, ill.</w:t>
      </w:r>
      <w:r w:rsidR="007C6568" w:rsidRPr="00C81867">
        <w:rPr>
          <w:i/>
        </w:rPr>
        <w:t xml:space="preserve"> </w:t>
      </w:r>
      <w:r w:rsidR="00E65C5A" w:rsidRPr="00C81867">
        <w:rPr>
          <w:i/>
        </w:rPr>
        <w:t>segítséget nyújtunk a kiutazás bonyolításában, szervezésében.</w:t>
      </w:r>
    </w:p>
    <w:p w:rsidR="00CE4F45" w:rsidRDefault="00CE4F45" w:rsidP="00CE4F45">
      <w:pPr>
        <w:rPr>
          <w:b/>
          <w:u w:val="single"/>
        </w:rPr>
      </w:pPr>
      <w:r>
        <w:rPr>
          <w:b/>
          <w:u w:val="single"/>
        </w:rPr>
        <w:t>Határidő</w:t>
      </w:r>
    </w:p>
    <w:p w:rsidR="00D021D1" w:rsidRDefault="00C81867" w:rsidP="00D021D1">
      <w:pPr>
        <w:pStyle w:val="Listaszerbekezds"/>
        <w:numPr>
          <w:ilvl w:val="0"/>
          <w:numId w:val="2"/>
        </w:numPr>
      </w:pPr>
      <w:r>
        <w:t>Kari</w:t>
      </w:r>
      <w:r w:rsidR="00D021D1" w:rsidRPr="00D021D1">
        <w:t xml:space="preserve"> szinten</w:t>
      </w:r>
      <w:r>
        <w:t xml:space="preserve"> a</w:t>
      </w:r>
      <w:r w:rsidR="00497C89">
        <w:t xml:space="preserve"> jelentkezési határidő</w:t>
      </w:r>
      <w:r>
        <w:t xml:space="preserve"> erre </w:t>
      </w:r>
      <w:proofErr w:type="spellStart"/>
      <w:r>
        <w:t>networkre</w:t>
      </w:r>
      <w:proofErr w:type="spellEnd"/>
      <w:r w:rsidR="00D021D1">
        <w:t xml:space="preserve">: </w:t>
      </w:r>
      <w:r w:rsidR="00497C89">
        <w:t xml:space="preserve">az </w:t>
      </w:r>
      <w:r w:rsidR="00932E4C">
        <w:rPr>
          <w:b/>
        </w:rPr>
        <w:t>tava</w:t>
      </w:r>
      <w:r w:rsidR="00497C89" w:rsidRPr="00B9048C">
        <w:rPr>
          <w:b/>
        </w:rPr>
        <w:t xml:space="preserve">szi félévre </w:t>
      </w:r>
      <w:r w:rsidR="00D021D1" w:rsidRPr="00B9048C">
        <w:rPr>
          <w:b/>
        </w:rPr>
        <w:t>20</w:t>
      </w:r>
      <w:r w:rsidR="003B62A4">
        <w:rPr>
          <w:b/>
        </w:rPr>
        <w:t>20</w:t>
      </w:r>
      <w:r w:rsidR="00D021D1" w:rsidRPr="00B9048C">
        <w:rPr>
          <w:b/>
        </w:rPr>
        <w:t xml:space="preserve">. </w:t>
      </w:r>
      <w:r w:rsidR="00932E4C">
        <w:rPr>
          <w:b/>
        </w:rPr>
        <w:t>október 28</w:t>
      </w:r>
      <w:r w:rsidR="004C050B" w:rsidRPr="00B9048C">
        <w:rPr>
          <w:b/>
        </w:rPr>
        <w:t>.</w:t>
      </w:r>
      <w:r w:rsidR="00497C89" w:rsidRPr="00B9048C">
        <w:rPr>
          <w:b/>
        </w:rPr>
        <w:t xml:space="preserve"> 12.00</w:t>
      </w:r>
      <w:r w:rsidR="00497C89">
        <w:t xml:space="preserve"> óra</w:t>
      </w:r>
      <w:r w:rsidR="00696024">
        <w:t>.</w:t>
      </w:r>
    </w:p>
    <w:p w:rsidR="00CE4F45" w:rsidRPr="00C8004B" w:rsidRDefault="00CE4F45" w:rsidP="00CE4F45">
      <w:pPr>
        <w:pStyle w:val="Listaszerbekezds"/>
        <w:numPr>
          <w:ilvl w:val="0"/>
          <w:numId w:val="2"/>
        </w:numPr>
      </w:pPr>
      <w:r>
        <w:rPr>
          <w:i/>
        </w:rPr>
        <w:t>A</w:t>
      </w:r>
      <w:r w:rsidR="00497C89">
        <w:rPr>
          <w:i/>
        </w:rPr>
        <w:t>z</w:t>
      </w:r>
      <w:r>
        <w:rPr>
          <w:i/>
        </w:rPr>
        <w:t xml:space="preserve"> intézményi szintű kiválasztást követően a pályázóknak a </w:t>
      </w:r>
      <w:hyperlink r:id="rId10" w:history="1">
        <w:r w:rsidR="005B5707" w:rsidRPr="00C25F51">
          <w:rPr>
            <w:rStyle w:val="Hiperhivatkozs"/>
            <w:i/>
          </w:rPr>
          <w:t>www.ceepus.info</w:t>
        </w:r>
      </w:hyperlink>
      <w:r>
        <w:rPr>
          <w:i/>
        </w:rPr>
        <w:t xml:space="preserve"> oldalra is fel kell tölteniük a pályázatukat az alábbi határidőkig: </w:t>
      </w:r>
    </w:p>
    <w:p w:rsidR="00C8004B" w:rsidRPr="00932E4C" w:rsidRDefault="00C8004B" w:rsidP="00791E79">
      <w:pPr>
        <w:pStyle w:val="Listaszerbekezds"/>
        <w:numPr>
          <w:ilvl w:val="1"/>
          <w:numId w:val="2"/>
        </w:numPr>
        <w:rPr>
          <w:i/>
        </w:rPr>
      </w:pPr>
      <w:r w:rsidRPr="00932E4C">
        <w:rPr>
          <w:i/>
        </w:rPr>
        <w:t xml:space="preserve"> </w:t>
      </w:r>
      <w:r w:rsidRPr="00932E4C">
        <w:rPr>
          <w:b/>
          <w:i/>
        </w:rPr>
        <w:t>a tavaszi félévre: október 31</w:t>
      </w:r>
      <w:r w:rsidRPr="00932E4C">
        <w:rPr>
          <w:i/>
        </w:rPr>
        <w:t>.</w:t>
      </w:r>
      <w:r w:rsidR="00BF0B89">
        <w:rPr>
          <w:i/>
        </w:rPr>
        <w:t xml:space="preserve"> (célszerű azonnal feltölteni a pályázatot a felületre már pályázáskor, amikor a bírálat megtörténik, akkor a rendszerben a </w:t>
      </w:r>
      <w:proofErr w:type="spellStart"/>
      <w:r w:rsidR="00BF0B89">
        <w:rPr>
          <w:i/>
        </w:rPr>
        <w:t>nominálás</w:t>
      </w:r>
      <w:proofErr w:type="spellEnd"/>
      <w:r w:rsidR="00BF0B89">
        <w:rPr>
          <w:i/>
        </w:rPr>
        <w:t xml:space="preserve"> is megtörténik)</w:t>
      </w:r>
      <w:bookmarkStart w:id="0" w:name="_GoBack"/>
      <w:bookmarkEnd w:id="0"/>
    </w:p>
    <w:p w:rsidR="008F074D" w:rsidRPr="00932E4C" w:rsidRDefault="002248A1" w:rsidP="006169C8">
      <w:pPr>
        <w:pStyle w:val="Listaszerbekezds"/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i/>
        </w:rPr>
      </w:pPr>
      <w:proofErr w:type="spellStart"/>
      <w:r w:rsidRPr="00932E4C">
        <w:rPr>
          <w:i/>
        </w:rPr>
        <w:t>Freemover</w:t>
      </w:r>
      <w:proofErr w:type="spellEnd"/>
      <w:r w:rsidRPr="00932E4C">
        <w:rPr>
          <w:i/>
        </w:rPr>
        <w:t xml:space="preserve"> pályázatok: november 30. (kizárólag a tavaszi félévre)</w:t>
      </w:r>
      <w:r w:rsidR="00D021D1" w:rsidRPr="00932E4C">
        <w:rPr>
          <w:i/>
        </w:rPr>
        <w:t xml:space="preserve">. </w:t>
      </w:r>
      <w:r w:rsidR="00D021D1" w:rsidRPr="00932E4C">
        <w:rPr>
          <w:b/>
        </w:rPr>
        <w:t xml:space="preserve">A határidő után feltöltött pályázatok továbbítására nincs lehetőség! </w:t>
      </w:r>
    </w:p>
    <w:sectPr w:rsidR="008F074D" w:rsidRPr="00932E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147D9"/>
    <w:multiLevelType w:val="hybridMultilevel"/>
    <w:tmpl w:val="86F839D4"/>
    <w:lvl w:ilvl="0" w:tplc="1A56C9D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223AFB"/>
    <w:multiLevelType w:val="hybridMultilevel"/>
    <w:tmpl w:val="F7E469DA"/>
    <w:lvl w:ilvl="0" w:tplc="6E368D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9B7"/>
    <w:rsid w:val="00040D2B"/>
    <w:rsid w:val="0008605B"/>
    <w:rsid w:val="00091AA6"/>
    <w:rsid w:val="00095F1D"/>
    <w:rsid w:val="000F41C7"/>
    <w:rsid w:val="00102119"/>
    <w:rsid w:val="00121926"/>
    <w:rsid w:val="001239B7"/>
    <w:rsid w:val="00143DC0"/>
    <w:rsid w:val="00156345"/>
    <w:rsid w:val="00181FB7"/>
    <w:rsid w:val="00183513"/>
    <w:rsid w:val="00195A37"/>
    <w:rsid w:val="001E001B"/>
    <w:rsid w:val="00207B2C"/>
    <w:rsid w:val="002248A1"/>
    <w:rsid w:val="00271DF0"/>
    <w:rsid w:val="00273AA7"/>
    <w:rsid w:val="002A0087"/>
    <w:rsid w:val="002C5E71"/>
    <w:rsid w:val="002D1823"/>
    <w:rsid w:val="002F15FA"/>
    <w:rsid w:val="003254F0"/>
    <w:rsid w:val="00340A03"/>
    <w:rsid w:val="00360B17"/>
    <w:rsid w:val="003740E8"/>
    <w:rsid w:val="003B608D"/>
    <w:rsid w:val="003B62A4"/>
    <w:rsid w:val="00400FC6"/>
    <w:rsid w:val="004130FE"/>
    <w:rsid w:val="00416C39"/>
    <w:rsid w:val="00434205"/>
    <w:rsid w:val="00497C89"/>
    <w:rsid w:val="004A2EC5"/>
    <w:rsid w:val="004A3AFB"/>
    <w:rsid w:val="004C050B"/>
    <w:rsid w:val="00510FE3"/>
    <w:rsid w:val="005636E6"/>
    <w:rsid w:val="00591FBE"/>
    <w:rsid w:val="005B5707"/>
    <w:rsid w:val="006063C3"/>
    <w:rsid w:val="006208F2"/>
    <w:rsid w:val="00635F8F"/>
    <w:rsid w:val="00696024"/>
    <w:rsid w:val="006A4BC2"/>
    <w:rsid w:val="006D14FC"/>
    <w:rsid w:val="00744B95"/>
    <w:rsid w:val="00747BDD"/>
    <w:rsid w:val="00775F2A"/>
    <w:rsid w:val="0078256E"/>
    <w:rsid w:val="007C456C"/>
    <w:rsid w:val="007C6568"/>
    <w:rsid w:val="007D5D17"/>
    <w:rsid w:val="00812202"/>
    <w:rsid w:val="00897495"/>
    <w:rsid w:val="008B21A3"/>
    <w:rsid w:val="008C7BF0"/>
    <w:rsid w:val="008F074D"/>
    <w:rsid w:val="00931756"/>
    <w:rsid w:val="00932E4C"/>
    <w:rsid w:val="00950C3A"/>
    <w:rsid w:val="00960BE4"/>
    <w:rsid w:val="00963686"/>
    <w:rsid w:val="00985B54"/>
    <w:rsid w:val="009A5486"/>
    <w:rsid w:val="009B4F95"/>
    <w:rsid w:val="00A62902"/>
    <w:rsid w:val="00A62ECE"/>
    <w:rsid w:val="00A937F1"/>
    <w:rsid w:val="00AB55EE"/>
    <w:rsid w:val="00B43369"/>
    <w:rsid w:val="00B73414"/>
    <w:rsid w:val="00B85A93"/>
    <w:rsid w:val="00B9048C"/>
    <w:rsid w:val="00BA6691"/>
    <w:rsid w:val="00BF0B89"/>
    <w:rsid w:val="00C1762A"/>
    <w:rsid w:val="00C464E7"/>
    <w:rsid w:val="00C8004B"/>
    <w:rsid w:val="00C816AE"/>
    <w:rsid w:val="00C81867"/>
    <w:rsid w:val="00C92CB1"/>
    <w:rsid w:val="00CA1BAB"/>
    <w:rsid w:val="00CE4F45"/>
    <w:rsid w:val="00CE6874"/>
    <w:rsid w:val="00CE7BC4"/>
    <w:rsid w:val="00D021D1"/>
    <w:rsid w:val="00D37789"/>
    <w:rsid w:val="00DE2331"/>
    <w:rsid w:val="00E65C5A"/>
    <w:rsid w:val="00E7307A"/>
    <w:rsid w:val="00EC0569"/>
    <w:rsid w:val="00EE155F"/>
    <w:rsid w:val="00EE2BCA"/>
    <w:rsid w:val="00F370DF"/>
    <w:rsid w:val="00FB35A6"/>
    <w:rsid w:val="00FC493E"/>
    <w:rsid w:val="00FE5E2C"/>
    <w:rsid w:val="00FF01A8"/>
    <w:rsid w:val="00FF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FA293"/>
  <w15:docId w15:val="{BEFD3CAD-E7C3-4A9E-BB1B-FD1E87AE1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3">
    <w:name w:val="heading 3"/>
    <w:basedOn w:val="Norml"/>
    <w:link w:val="Cmsor3Char"/>
    <w:uiPriority w:val="9"/>
    <w:qFormat/>
    <w:rsid w:val="008F07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239B7"/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123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239B7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1239B7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1239B7"/>
    <w:pPr>
      <w:ind w:left="720"/>
      <w:contextualSpacing/>
    </w:pPr>
  </w:style>
  <w:style w:type="character" w:customStyle="1" w:styleId="stdtitelwb">
    <w:name w:val="stdtitelwb"/>
    <w:basedOn w:val="Bekezdsalapbettpusa"/>
    <w:rsid w:val="008F074D"/>
  </w:style>
  <w:style w:type="character" w:customStyle="1" w:styleId="Cmsor3Char">
    <w:name w:val="Címsor 3 Char"/>
    <w:basedOn w:val="Bekezdsalapbettpusa"/>
    <w:link w:val="Cmsor3"/>
    <w:uiPriority w:val="9"/>
    <w:rsid w:val="008F074D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stdtitelwb1">
    <w:name w:val="stdtitelwb1"/>
    <w:basedOn w:val="Bekezdsalapbettpusa"/>
    <w:rsid w:val="00DE2331"/>
    <w:rPr>
      <w:rFonts w:ascii="Tahoma" w:hAnsi="Tahoma" w:cs="Tahoma" w:hint="default"/>
      <w:i w:val="0"/>
      <w:iCs w:val="0"/>
      <w:color w:val="3A3C3C"/>
      <w:sz w:val="33"/>
      <w:szCs w:val="33"/>
    </w:rPr>
  </w:style>
  <w:style w:type="character" w:styleId="Mrltotthiperhivatkozs">
    <w:name w:val="FollowedHyperlink"/>
    <w:basedOn w:val="Bekezdsalapbettpusa"/>
    <w:uiPriority w:val="99"/>
    <w:semiHidden/>
    <w:unhideWhenUsed/>
    <w:rsid w:val="008974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9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7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6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11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34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037459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71860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666666"/>
                                    <w:right w:val="none" w:sz="0" w:space="0" w:color="auto"/>
                                  </w:divBdr>
                                  <w:divsChild>
                                    <w:div w:id="961379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84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5646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4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pf.hu/palyazatok/117/oktatok-mobilitas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pf.hu/palyazatok/116/hallgatok-mobilitas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thencz.zsuzsanna@kertk.szie.h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ceepus.inf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ka.hu/international-programmes/1021/ceepus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740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Beke Márton</dc:creator>
  <cp:lastModifiedBy>Végváriné Dr. Kothencz Zsuzsanna</cp:lastModifiedBy>
  <cp:revision>4</cp:revision>
  <dcterms:created xsi:type="dcterms:W3CDTF">2020-10-20T07:15:00Z</dcterms:created>
  <dcterms:modified xsi:type="dcterms:W3CDTF">2020-10-20T07:37:00Z</dcterms:modified>
</cp:coreProperties>
</file>